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Практика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</w:t>
      </w:r>
      <w:r w:rsidRPr="00A15E71">
        <w:rPr>
          <w:rFonts w:ascii="Times New Roman" w:eastAsia="Times New Roman" w:hAnsi="Times New Roman"/>
          <w:b/>
          <w:sz w:val="24"/>
          <w:szCs w:val="24"/>
          <w:lang w:eastAsia="ru-RU"/>
        </w:rPr>
        <w:t>Сетевое муниципальное со-бытие «Танцевальный марафон»</w:t>
      </w: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1. *Территория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Дзержинский район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2.1. *Полное наименование образовательной организации (согласно Устава)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Муниципальное образовательное учреждение Дзержинская средняя школа №1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2.2. *Краткое наименование образовательной организации (согласно Устава)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МБОУ ДСШ №1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2.3. *Почтовый адрес (для позиционирования на карте):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- почтовый индекс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663700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- населенный пункт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С.Дзержинское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- улица (без указания ул., просп., пер. и т.п.)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Новый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- № дома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1А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- строение/корпус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3. *Ссылка на материалы практики, размещенные на сайте организации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5" w:tgtFrame="_blank" w:history="1">
        <w:r w:rsidRPr="00A15E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дзержинская-школа1.дз-обр.рф/v-r/metodicheskaya-rabota-po-vr</w:t>
        </w:r>
      </w:hyperlink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4. *Ф.И.О., должность лиц(-а), курирующих(-его) образовательную практику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Ивкина Светлана Николаевна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5. *Контактные данные лиц(-а), курирующих(-его) образовательную практику: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- рабочий телефон с кодом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8 (39167) 90220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- е-почта (несколько адресов разделить точкой с запятой)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6" w:tgtFrame="_blank" w:history="1">
        <w:r w:rsidRPr="00A15E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svetic_81@list.ru</w:t>
        </w:r>
      </w:hyperlink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- мобильный телефон (желательно)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89135693255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6. *Ф.И.О. авторов/реализаторов практики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Ивкина Светлана Николаевна, Титова Людмила Ивановна, Волкова Ирина Александровна, классные руководители, родители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7. *Укажите тип представленной образовательной практики (выбрать один из предложенных):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педагогическая практика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8. *Укажите направление представленной практики (выбор одного варианта):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воспитания и социализации обучающихся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9. *Название практики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Сетевое муниципальное со-бытие «Танцевальный марафон»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10. *Ключевые слова образовательной практики (перечислите через запятую)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Коллективное творческое дело, событие, личностное развитие, танцы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11. *На каком уровне общего образования, уровне профессионального образования или подвиде дополнительного образования реализуется Ваша практика (выбор одного или нескольких вариантов) </w:t>
      </w:r>
    </w:p>
    <w:p w:rsidR="00A15E71" w:rsidRPr="00A15E71" w:rsidRDefault="00A15E71" w:rsidP="00A15E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начальное общее образование </w:t>
      </w:r>
    </w:p>
    <w:p w:rsidR="00A15E71" w:rsidRPr="00A15E71" w:rsidRDefault="00A15E71" w:rsidP="00A15E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общее образование </w:t>
      </w:r>
    </w:p>
    <w:p w:rsidR="00A15E71" w:rsidRPr="00A15E71" w:rsidRDefault="00A15E71" w:rsidP="00A15E7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среднее общее образование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12. *На какую группу участников образовательной деятельности направлена Ваша практика(выбор одного или нескольких вариантов) </w:t>
      </w:r>
    </w:p>
    <w:p w:rsidR="00A15E71" w:rsidRPr="00A15E71" w:rsidRDefault="00A15E71" w:rsidP="00A15E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педагоги-организаторы </w:t>
      </w:r>
    </w:p>
    <w:p w:rsidR="00A15E71" w:rsidRPr="00A15E71" w:rsidRDefault="00A15E71" w:rsidP="00A15E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педагоги дополнительного образования </w:t>
      </w:r>
    </w:p>
    <w:p w:rsidR="00A15E71" w:rsidRPr="00A15E71" w:rsidRDefault="00A15E71" w:rsidP="00A15E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классные руководители </w:t>
      </w:r>
    </w:p>
    <w:p w:rsidR="00A15E71" w:rsidRPr="00A15E71" w:rsidRDefault="00A15E71" w:rsidP="00A15E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 </w:t>
      </w:r>
    </w:p>
    <w:p w:rsidR="00A15E71" w:rsidRPr="00A15E71" w:rsidRDefault="00A15E71" w:rsidP="00A15E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представители общественности </w:t>
      </w:r>
    </w:p>
    <w:p w:rsidR="00A15E71" w:rsidRPr="00A15E71" w:rsidRDefault="00A15E71" w:rsidP="00A15E71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обучающиеся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13. *Масштаб изменений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уровень муниципалитета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14. *Опишите практику в целом, ответив на вопросы относительно различных ее аспектов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нет значения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14.1. *Проблемы, цели, ключевые задачи, на решение которых направлена практика 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Цель: создание условий для совместной детско-взрослой творческой деятельности и общения, посредством которой происходит развитие личности и коллектива, через планирование, подготовку, проведение и анализ общешкольного события «Танцевальный марафон»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1.Задать образовательную ситуацию для самоопределения обучающихся и взрослых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2.Организовать творческие встречи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3.Организовать и провести общешкольное событие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4.Организовать детско-взрослую рефлексию события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14.2. *Какова основная идея/суть/базовый принцип Вашей практики? 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Ежегодно в школе проводится «Танцевальный марафон» среди учащихся и педагогов 1-11 классов. Этой традиции уже более 10 лет и за это время оно претерпело масштабные изменения от нового формата празднования осеннего бала в старших классах до образовательного общешкольного со-бытия. На этапе решения 1 задачи в сентябре проводятся Советы лидеров ученического самоуправления, педагогический и управляющий советы школы, на которых разрабатывается тематика танцевального марафона. Основные решения Советов вносятся в проект Положения о событии. В ходе обсуждении внутри классов ребята вместе с педагогами выбирают название танца и обсуждают орг.вопросы, связанные с привлечением наставников-хореографов из числа старшеклассников, обучающихся в Центре внешкольной работе или школе искусств, либо педагогов дополнительного образования РДК. Также решаются вопросы подготовки костюмов и декораций. В подготовку данного события включены также родители, при этом, чем младше класс, тем выше доля участия родителей. Отдельные классные руководители и родители выступают в роли хореографов и ставят танцы.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На протяжении 1,5-2х месяцев идёт активная подготовка к событию: репетиции танцев, изготовление костюмов и декораций. Ребята старших классов, как правило, сами шьют костюмы с привлечением учителя технологии. А в младших классах в этот процесс активно включены родители. Разрабатывается общий сценарий, подбираются и готовятся ведущие из числа ребят.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В конце первой четверти проводится танцевальный марафон на сцене районного дома культуры. Мероприятие проходит в 3 потока (среди 1-4, 5-7,8-11 классов). Данное событие является значимым не только для родителей, но и населения села. На все 3 отделения зал заполнен полностью. Учителя зачастую танцуют вместе с ребятами. В </w:t>
      </w: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качестве членов жюри приглашаются хореографы из с.Абана, с.Тасеево и г.Канска. Также в качестве гостей марафона выступают детские коллективы из с.Тасеево и с.Абана.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После проведения марафона организуются отдельные детско-взрослые встречи (на уровне классов и школьных советов) с целью рефлексию события, выделения проблем и предложений.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14.3. *Через какие средства (технологии, методы, формы, способы и т.д.) реализуется Ваша практика? 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При реализации практики используется технология коллективного творческого дела и образовательного со-бытия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14.4. *Какие результаты (образовательные и прочие) обеспечивает Ваша практика? </w:t>
      </w:r>
    </w:p>
    <w:p w:rsidR="00A15E71" w:rsidRPr="00A15E71" w:rsidRDefault="00A15E71" w:rsidP="00A15E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выявляются проблемы класса и отдельных ребят, повышается уровень сплочения детско-взрослых коллективов;</w:t>
      </w:r>
    </w:p>
    <w:p w:rsidR="00A15E71" w:rsidRPr="00A15E71" w:rsidRDefault="00A15E71" w:rsidP="00A15E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развиваются навыки конструктивного общения при решении спорных вопросов;</w:t>
      </w:r>
    </w:p>
    <w:p w:rsidR="00A15E71" w:rsidRPr="00A15E71" w:rsidRDefault="00A15E71" w:rsidP="00A15E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формируется умение слушать друг друга и взаимодействовать в процессе коллективного творчества;</w:t>
      </w:r>
    </w:p>
    <w:p w:rsidR="00A15E71" w:rsidRPr="00A15E71" w:rsidRDefault="00A15E71" w:rsidP="00A15E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развиваются творческие способности;</w:t>
      </w:r>
    </w:p>
    <w:p w:rsidR="00A15E71" w:rsidRPr="00A15E71" w:rsidRDefault="00A15E71" w:rsidP="00A15E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повышается уверенность в себе и снижается боязнь сцены;</w:t>
      </w:r>
    </w:p>
    <w:p w:rsidR="00A15E71" w:rsidRPr="00A15E71" w:rsidRDefault="00A15E71" w:rsidP="00A15E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поддерживается позитивный имидж школы;</w:t>
      </w:r>
    </w:p>
    <w:p w:rsidR="00A15E71" w:rsidRPr="00A15E71" w:rsidRDefault="00A15E71" w:rsidP="00A15E7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ежегодные победы участников танцевального марапфона в муниципальных и межмуниципальных конкурсах "Таланты без границ", "Арт-квадрат" и др.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Танцевальный марафон является одним из самых ярких и запоминающихся культурных мероприятий на муниципальном уровне.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14.5. Укажите ссылки на задания, используемые в учебном процессе (только для практик направления «Модернизация содержания и технологий обучения: практики достижения и оценки функциональных грамотностей»)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нет значения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14.6. Реализуется ли в вашей образовательной организации программа по финансовой грамотности" (период реализации, опыт внедрения программы, результаты)? (только для практик направления «Содержание и методика преподавания основ финансовой грамотности (для образовательных организаций, реализующих программы по финансовой грамотности)»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нет значения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15. *Укажите способы/средства/инструменты измерения результатов образовательной практики 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Основным методом измерения результатов является педагогическое наблюдение, позволяющее оценить динамику класса и отдельных ребят. Также используется дискуссия и устный обмен мнениями. Победы на муниципальных и краевых конкурсах с номерами ребят являются показателем высокого уровня развития творческих способностей учащихся и умения себя преподнести на сцене.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Ежегодно лучшие номера представляются на «Таланты без границ», «Арт-квадрат» (муниципальный, зональный этапы). Именно наши ребята одерживают победы и занимают призовые места.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2019 году школьный пресс-центр участвовал в краевом конкурсе молодёжной политики «Лучший реализованный арт-проект», в котором «Танцевальный марафон» занял 1 место.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16. С какими проблемами, трудностями в реализации практики вам пришлось столкнуться? 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Трудности, вызванные объективными условиями:</w:t>
      </w:r>
    </w:p>
    <w:p w:rsidR="00A15E71" w:rsidRPr="00A15E71" w:rsidRDefault="00A15E71" w:rsidP="00A15E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запрет на проведение массовых мероприятий</w:t>
      </w:r>
    </w:p>
    <w:p w:rsidR="00A15E71" w:rsidRPr="00A15E71" w:rsidRDefault="00A15E71" w:rsidP="00A15E7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насыщенность образовательного процесса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Трудности, вызванные субъективными условиями:</w:t>
      </w:r>
    </w:p>
    <w:p w:rsidR="00A15E71" w:rsidRPr="00A15E71" w:rsidRDefault="00A15E71" w:rsidP="00A15E71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психологическое сопротивление отдельных педагогов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17. Что вы рекомендуете тем, кого заинтересовала ваша практика (ваши практические советы)? 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Связаться с нами, мы готовы делиться опытом. Можно подробнее изучить заметки о со-бытии в СМИ и на сайте школы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18. *Какое сопровождение готова обеспечить команда заинтересовавшимся вашей образовательной практикой (выбор одного или нескольких вариантов) </w:t>
      </w:r>
    </w:p>
    <w:p w:rsidR="00A15E71" w:rsidRPr="00A15E71" w:rsidRDefault="00A15E71" w:rsidP="00A15E7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консультационное сопровождение </w:t>
      </w:r>
    </w:p>
    <w:p w:rsidR="00A15E71" w:rsidRPr="00A15E71" w:rsidRDefault="00A15E71" w:rsidP="00A15E7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предоставить информационные материалы </w:t>
      </w:r>
    </w:p>
    <w:p w:rsidR="00A15E71" w:rsidRPr="00A15E71" w:rsidRDefault="00A15E71" w:rsidP="00A15E71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провести вебинар/семинар/мастер-класс и т.д.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19. Есть ли рекомендательные письма/экспертные заключения/ сертификаты, подтверждающие значимость практики для сферы образования Красноярского края (перечислить документы и указать ссылку на сайте общеобразовательной организации) 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Практика была представлена на разных уровнях: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На краевом уровне: через СМИ «Енисей», «Лимон ТВ» г.Канск (2016, 2017 гг.)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Краевой конкурс Молодёжной политики «Лучший реализованный Артпроект» (1 место 2019 г.)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На XIII КОНФЕРЕНЦИИ «ГРАЖДАНСКОЕ ОБРАЗОВАНИЕ В ИНФОРМАЦИОННЫЙ ВЕК: НОВАЯ РЕАЛЬНОСТЬ ВОСПИТАНИЯ». Презентация практик выпускников центра непрерывного профессионального развития педагогов (18.12.2020 г. Докладчик Ивкина С.Н.). Практика получила положительный отзыв от руководителя программы Фёдоровой С.А.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На муниципальном уровне: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в качестве открытого Со-бытия и через местное ТВ (ежегодно)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на презентационной площадке успешных практик школ (8.02.2020). Практика получила рекомендацию к публикации.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20. Есть ли организация или персона, которая осуществляет научное руководство/кураторство/сопровождение практики? (Укажите название организации или ФИО, звание и должность) 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нет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21. *При наличии публикаций материалов по теме реализуемой практики укажите ссылки на источники (иначе – «Нет») </w:t>
      </w:r>
    </w:p>
    <w:p w:rsidR="00A15E71" w:rsidRPr="00A15E71" w:rsidRDefault="00A15E71" w:rsidP="00A15E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>На сайте общественно-политической газеты "Дзержинец"</w:t>
      </w:r>
    </w:p>
    <w:p w:rsidR="00A15E71" w:rsidRPr="00A15E71" w:rsidRDefault="00A15E71" w:rsidP="00A15E7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7" w:history="1">
        <w:r w:rsidRPr="00A15E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http://www.dzerzhinskoe.ru/video/1685-tantsevalnyj-marafon-dssh-1</w:t>
        </w:r>
      </w:hyperlink>
    </w:p>
    <w:p w:rsidR="00A15E71" w:rsidRPr="00A15E71" w:rsidRDefault="00A15E71" w:rsidP="00A15E7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8" w:history="1">
        <w:r w:rsidRPr="00A15E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http://www.dzerzhinskoe.ru/video/1646-tantsevalnyj-marafon-voennaya-kompozitsiya</w:t>
        </w:r>
      </w:hyperlink>
    </w:p>
    <w:p w:rsidR="00A15E71" w:rsidRPr="00A15E71" w:rsidRDefault="00A15E71" w:rsidP="00A15E7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Pr="00A15E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http://www.dzerzhinskoe.ru/video/1710-kombat</w:t>
        </w:r>
      </w:hyperlink>
    </w:p>
    <w:p w:rsidR="00A15E71" w:rsidRPr="00A15E71" w:rsidRDefault="00A15E71" w:rsidP="00A15E7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Pr="00A15E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http://www.dzerzhinskoe.ru/stati2/1675-tantsuj-i-ne-ostanavlivajsya</w:t>
        </w:r>
      </w:hyperlink>
    </w:p>
    <w:p w:rsidR="00A15E71" w:rsidRPr="00A15E71" w:rsidRDefault="00A15E71" w:rsidP="00A15E7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1" w:history="1">
        <w:r w:rsidRPr="00A15E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http://www.dzerzhinskoe.ru/foto/595-vse-my-raznye-no-my-vmeste-i-my-druzhnye</w:t>
        </w:r>
      </w:hyperlink>
    </w:p>
    <w:p w:rsidR="00A15E71" w:rsidRPr="00A15E71" w:rsidRDefault="00A15E71" w:rsidP="00A15E71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2" w:history="1">
        <w:r w:rsidRPr="00A15E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http://www.dzerzhinskoe.ru/video/511-tantsy-narodov-mira</w:t>
        </w:r>
      </w:hyperlink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22. При наличии видеоматериалов о реализуемой практике укажите ссылку на них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Сайт школы: </w:t>
      </w:r>
      <w:hyperlink r:id="rId13" w:tgtFrame="_blank" w:history="1">
        <w:r w:rsidRPr="00A15E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дзержинская-школа1.дз-обр.рф/?s=танцевальный+марафон</w:t>
        </w:r>
      </w:hyperlink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 Лимон ТВ (2017 г.): </w:t>
      </w:r>
      <w:hyperlink r:id="rId14" w:tgtFrame="_blank" w:history="1">
        <w:r w:rsidRPr="00A15E7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youtube.com/watch?v=Vci_p_c5Tog</w:t>
        </w:r>
      </w:hyperlink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23. Для повторно заявленных практик: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- укажите направление РАОП и название практики в случае, если она была включена в РАОП (2018, 2019, 2020) и ей уже был присвоен соответствующий уровень (уровень указать)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нет значения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- укажите, какие изменения произошли в образовательной практике с момента ее участия в РАОП и установления соответствующего уровня (новый аспект (цель), категории участников, масштаб изменений, средства реализации, результаты, другое)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E71">
        <w:rPr>
          <w:rFonts w:ascii="Times New Roman" w:eastAsia="Times New Roman" w:hAnsi="Times New Roman"/>
          <w:sz w:val="24"/>
          <w:szCs w:val="24"/>
          <w:lang w:eastAsia="ru-RU"/>
        </w:rPr>
        <w:t xml:space="preserve">нет значения </w:t>
      </w:r>
    </w:p>
    <w:p w:rsidR="00A15E71" w:rsidRPr="00A15E71" w:rsidRDefault="00A15E71" w:rsidP="00A15E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42F16" w:rsidRPr="00A15E71" w:rsidRDefault="00742F16" w:rsidP="00A15E7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A5011" w:rsidRPr="00A15E71" w:rsidRDefault="00AA5011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p w:rsidR="00AD455D" w:rsidRPr="00A15E71" w:rsidRDefault="00AD455D" w:rsidP="00A15E71">
      <w:pPr>
        <w:jc w:val="both"/>
        <w:rPr>
          <w:sz w:val="24"/>
          <w:szCs w:val="24"/>
        </w:rPr>
      </w:pPr>
    </w:p>
    <w:sectPr w:rsidR="00AD455D" w:rsidRPr="00A15E71" w:rsidSect="00370A4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913"/>
    <w:multiLevelType w:val="multilevel"/>
    <w:tmpl w:val="9596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43119"/>
    <w:multiLevelType w:val="multilevel"/>
    <w:tmpl w:val="8FDE9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66057E"/>
    <w:multiLevelType w:val="multilevel"/>
    <w:tmpl w:val="EA92A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3094A"/>
    <w:multiLevelType w:val="hybridMultilevel"/>
    <w:tmpl w:val="1D6C406E"/>
    <w:lvl w:ilvl="0" w:tplc="66DC9A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97E73"/>
    <w:multiLevelType w:val="multilevel"/>
    <w:tmpl w:val="9D66F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0C37E0"/>
    <w:multiLevelType w:val="hybridMultilevel"/>
    <w:tmpl w:val="E6945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AE5C7A"/>
    <w:multiLevelType w:val="multilevel"/>
    <w:tmpl w:val="018A7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786CAE"/>
    <w:multiLevelType w:val="multilevel"/>
    <w:tmpl w:val="5D108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40804"/>
    <w:multiLevelType w:val="multilevel"/>
    <w:tmpl w:val="6332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8C505B"/>
    <w:multiLevelType w:val="multilevel"/>
    <w:tmpl w:val="043A8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764E7B"/>
    <w:multiLevelType w:val="multilevel"/>
    <w:tmpl w:val="1C94E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9"/>
  </w:num>
  <w:num w:numId="5">
    <w:abstractNumId w:val="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77D"/>
    <w:rsid w:val="00051EA1"/>
    <w:rsid w:val="00053779"/>
    <w:rsid w:val="00077B4E"/>
    <w:rsid w:val="000B288C"/>
    <w:rsid w:val="000C2E10"/>
    <w:rsid w:val="000E0B24"/>
    <w:rsid w:val="000F3381"/>
    <w:rsid w:val="001B79E0"/>
    <w:rsid w:val="00222FBD"/>
    <w:rsid w:val="00272BB6"/>
    <w:rsid w:val="002A143B"/>
    <w:rsid w:val="003235C1"/>
    <w:rsid w:val="003248AF"/>
    <w:rsid w:val="003333DA"/>
    <w:rsid w:val="00370A4C"/>
    <w:rsid w:val="003C1042"/>
    <w:rsid w:val="003D52E3"/>
    <w:rsid w:val="003E0841"/>
    <w:rsid w:val="00404714"/>
    <w:rsid w:val="00454BEA"/>
    <w:rsid w:val="00487F4E"/>
    <w:rsid w:val="004A2DC4"/>
    <w:rsid w:val="004F3467"/>
    <w:rsid w:val="005761D4"/>
    <w:rsid w:val="005854D5"/>
    <w:rsid w:val="00586163"/>
    <w:rsid w:val="00593468"/>
    <w:rsid w:val="00651154"/>
    <w:rsid w:val="006D0CA5"/>
    <w:rsid w:val="00742F16"/>
    <w:rsid w:val="00772ADE"/>
    <w:rsid w:val="007A7CE7"/>
    <w:rsid w:val="00805CA6"/>
    <w:rsid w:val="0083677D"/>
    <w:rsid w:val="0084668A"/>
    <w:rsid w:val="00862DEC"/>
    <w:rsid w:val="00877819"/>
    <w:rsid w:val="00883D51"/>
    <w:rsid w:val="008C2012"/>
    <w:rsid w:val="008E2876"/>
    <w:rsid w:val="0090286C"/>
    <w:rsid w:val="00926A29"/>
    <w:rsid w:val="0096552F"/>
    <w:rsid w:val="009F6601"/>
    <w:rsid w:val="00A15E71"/>
    <w:rsid w:val="00A81B62"/>
    <w:rsid w:val="00A94C3A"/>
    <w:rsid w:val="00A976B4"/>
    <w:rsid w:val="00AA5011"/>
    <w:rsid w:val="00AD455D"/>
    <w:rsid w:val="00B021CE"/>
    <w:rsid w:val="00B341C2"/>
    <w:rsid w:val="00B95F1E"/>
    <w:rsid w:val="00C53D5A"/>
    <w:rsid w:val="00C84F2F"/>
    <w:rsid w:val="00CA1E15"/>
    <w:rsid w:val="00CA329E"/>
    <w:rsid w:val="00CB338C"/>
    <w:rsid w:val="00CC00DC"/>
    <w:rsid w:val="00CD00ED"/>
    <w:rsid w:val="00CE0EBC"/>
    <w:rsid w:val="00D15B29"/>
    <w:rsid w:val="00DC3CF0"/>
    <w:rsid w:val="00DC46A6"/>
    <w:rsid w:val="00E159F7"/>
    <w:rsid w:val="00E54241"/>
    <w:rsid w:val="00E54D37"/>
    <w:rsid w:val="00E55281"/>
    <w:rsid w:val="00E62422"/>
    <w:rsid w:val="00ED53AE"/>
    <w:rsid w:val="00EE485E"/>
    <w:rsid w:val="00F3297F"/>
    <w:rsid w:val="00F400B3"/>
    <w:rsid w:val="00F7700E"/>
    <w:rsid w:val="00F84C1D"/>
    <w:rsid w:val="00F86D62"/>
    <w:rsid w:val="00FD6EAB"/>
    <w:rsid w:val="00FE7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B3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15E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01"/>
    <w:pPr>
      <w:ind w:left="720"/>
      <w:contextualSpacing/>
    </w:pPr>
  </w:style>
  <w:style w:type="paragraph" w:customStyle="1" w:styleId="1">
    <w:name w:val="Обычный1"/>
    <w:rsid w:val="003D52E3"/>
    <w:pPr>
      <w:spacing w:after="200" w:line="276" w:lineRule="auto"/>
    </w:pPr>
    <w:rPr>
      <w:rFonts w:cs="Calibri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A15E71"/>
    <w:rPr>
      <w:rFonts w:ascii="Times New Roman" w:eastAsia="Times New Roman" w:hAnsi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A15E7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A15E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0B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6601"/>
    <w:pPr>
      <w:ind w:left="720"/>
      <w:contextualSpacing/>
    </w:pPr>
  </w:style>
  <w:style w:type="paragraph" w:customStyle="1" w:styleId="1">
    <w:name w:val="Обычный1"/>
    <w:rsid w:val="003D52E3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330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8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4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10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9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66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1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1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1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87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7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5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2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77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0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5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56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2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8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8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9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2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66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830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7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5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1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27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8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6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87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25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8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6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47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0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0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69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3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2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68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32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2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0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8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9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zerzhinskoe.ru/video/1646-tantsevalnyj-marafon-voennaya-kompozitsiya" TargetMode="External"/><Relationship Id="rId13" Type="http://schemas.openxmlformats.org/officeDocument/2006/relationships/hyperlink" Target="http://&#1076;&#1079;&#1077;&#1088;&#1078;&#1080;&#1085;&#1089;&#1082;&#1072;&#1103;-&#1096;&#1082;&#1086;&#1083;&#1072;1.&#1076;&#1079;-&#1086;&#1073;&#1088;.&#1088;&#1092;/?s=%D1%82%D0%B0%D0%BD%D1%86%D0%B5%D0%B2%D0%B0%D0%BB%D1%8C%D0%BD%D1%8B%D0%B9+%D0%BC%D0%B0%D1%80%D0%B0%D1%84%D0%BE%D0%B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zerzhinskoe.ru/video/1685-tantsevalnyj-marafon-dssh-1" TargetMode="External"/><Relationship Id="rId12" Type="http://schemas.openxmlformats.org/officeDocument/2006/relationships/hyperlink" Target="http://www.dzerzhinskoe.ru/video/511-tantsy-narodov-mira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svetic_81@list.ru" TargetMode="External"/><Relationship Id="rId11" Type="http://schemas.openxmlformats.org/officeDocument/2006/relationships/hyperlink" Target="http://www.dzerzhinskoe.ru/foto/595-vse-my-raznye-no-my-vmeste-i-my-druzhnye" TargetMode="External"/><Relationship Id="rId5" Type="http://schemas.openxmlformats.org/officeDocument/2006/relationships/hyperlink" Target="http://&#1076;&#1079;&#1077;&#1088;&#1078;&#1080;&#1085;&#1089;&#1082;&#1072;&#1103;-&#1096;&#1082;&#1086;&#1083;&#1072;1.&#1076;&#1079;-&#1086;&#1073;&#1088;.&#1088;&#1092;/v-r/metodicheskaya-rabota-po-vr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zerzhinskoe.ru/stati2/1675-tantsuj-i-ne-ostanavlivajsy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zerzhinskoe.ru/video/1710-kombat" TargetMode="External"/><Relationship Id="rId14" Type="http://schemas.openxmlformats.org/officeDocument/2006/relationships/hyperlink" Target="https://www.youtube.com/watch?v=Vci_p_c5To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Татьяна Вячеславовна</dc:creator>
  <cp:lastModifiedBy>Штарк Юля Леонидовна</cp:lastModifiedBy>
  <cp:revision>16</cp:revision>
  <dcterms:created xsi:type="dcterms:W3CDTF">2020-09-29T16:17:00Z</dcterms:created>
  <dcterms:modified xsi:type="dcterms:W3CDTF">2021-02-11T12:56:00Z</dcterms:modified>
</cp:coreProperties>
</file>