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6" w:rsidRPr="0060226E" w:rsidRDefault="0060226E" w:rsidP="0060226E">
      <w:pPr>
        <w:ind w:firstLine="709"/>
        <w:jc w:val="center"/>
        <w:rPr>
          <w:b/>
        </w:rPr>
      </w:pPr>
      <w:r w:rsidRPr="0060226E">
        <w:rPr>
          <w:b/>
        </w:rPr>
        <w:t>А</w:t>
      </w:r>
      <w:r w:rsidR="008159D6" w:rsidRPr="0060226E">
        <w:rPr>
          <w:b/>
        </w:rPr>
        <w:t>ктуальные направления и вопросы, по которым может осуществляться общественный родительский контроль, являясь максимально эффективным.</w:t>
      </w:r>
    </w:p>
    <w:p w:rsidR="0027614E" w:rsidRDefault="0027614E" w:rsidP="0027614E">
      <w:pPr>
        <w:pStyle w:val="a4"/>
        <w:ind w:left="1069"/>
        <w:jc w:val="both"/>
      </w:pPr>
      <w:r>
        <w:t>Уважаемые родители!</w:t>
      </w:r>
    </w:p>
    <w:p w:rsidR="008159D6" w:rsidRDefault="0027614E" w:rsidP="008159D6">
      <w:pPr>
        <w:pStyle w:val="a4"/>
        <w:numPr>
          <w:ilvl w:val="0"/>
          <w:numId w:val="1"/>
        </w:numPr>
        <w:jc w:val="both"/>
      </w:pPr>
      <w:r>
        <w:t xml:space="preserve"> </w:t>
      </w:r>
      <w:r w:rsidR="00F852BC">
        <w:t xml:space="preserve">Вы имеете право ознакомиться с примерным 2-х недельным меню и ежедневным меню </w:t>
      </w:r>
      <w:r w:rsidR="007F7D85">
        <w:t xml:space="preserve">(размещается в обеденном зале, утверждено директором с информацией об объемах блюд и названиях кулинарных изделий) </w:t>
      </w:r>
      <w:r w:rsidR="00F852BC">
        <w:t xml:space="preserve">для установления соответствия фактического питания примерному меню </w:t>
      </w:r>
      <w:r w:rsidR="007F7D85">
        <w:t>(</w:t>
      </w:r>
      <w:r w:rsidR="00F852BC">
        <w:t>по наименованию блюд и весу порций</w:t>
      </w:r>
      <w:r w:rsidR="007F7D85">
        <w:t>)</w:t>
      </w:r>
      <w:r w:rsidR="00F852BC">
        <w:t>; при замене блюд (в виде исключения) необходимо выяснить – нет ли повторений одноименных блюд и кулинарных изделий в течение 2-3 дней подряд.</w:t>
      </w:r>
    </w:p>
    <w:p w:rsidR="00F852BC" w:rsidRDefault="00F852BC" w:rsidP="008159D6">
      <w:pPr>
        <w:pStyle w:val="a4"/>
        <w:numPr>
          <w:ilvl w:val="0"/>
          <w:numId w:val="1"/>
        </w:numPr>
        <w:jc w:val="both"/>
      </w:pPr>
      <w:r>
        <w:t>Если при взвешивании порции масса кардинально отличается от предусмотренного выхода в меню, то это повод обратить внимание администрации школы на соблюдение работниками столовой правильной закладки пищевых продуктов, технологии приг</w:t>
      </w:r>
      <w:r w:rsidR="003B0659">
        <w:t>отовления, порционирования блюд; для определения среднего выхода блюд, поваром в присутствии родителей взвешивается 5-10 порций.</w:t>
      </w:r>
    </w:p>
    <w:p w:rsidR="00F852BC" w:rsidRDefault="00F852BC" w:rsidP="008159D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столовой посудой</w:t>
      </w:r>
      <w:r w:rsidR="00E225BA">
        <w:t>: необходимого объема (чайная более 200 мл, тарелки для первых блюд более 300 мл.), комфортной при раздаче и приеме пищи (исключение пролива и ожога), без трещин, отбитых краев, сколов, деформаций.</w:t>
      </w:r>
    </w:p>
    <w:p w:rsidR="00E225BA" w:rsidRDefault="00E225BA" w:rsidP="008159D6">
      <w:pPr>
        <w:pStyle w:val="a4"/>
        <w:numPr>
          <w:ilvl w:val="0"/>
          <w:numId w:val="1"/>
        </w:numPr>
        <w:jc w:val="both"/>
      </w:pPr>
      <w:r>
        <w:t>Дети старше 14 лет могут быть привлечены к дежурству по столовой (только в присутствии педагога); должны быть осмотрены на наличие признаков заболеваний (дежурят только здоров</w:t>
      </w:r>
      <w:r w:rsidR="00513E7F">
        <w:t>ые дети); должны помыть руки и на</w:t>
      </w:r>
      <w:r>
        <w:t>дет</w:t>
      </w:r>
      <w:r w:rsidR="00513E7F">
        <w:t>ь</w:t>
      </w:r>
      <w:r>
        <w:t xml:space="preserve"> санитарную одежду</w:t>
      </w:r>
      <w:r w:rsidR="00513E7F">
        <w:t xml:space="preserve"> (фартуки, халаты, головные уборы).</w:t>
      </w:r>
    </w:p>
    <w:p w:rsidR="00513E7F" w:rsidRDefault="00513E7F" w:rsidP="008159D6">
      <w:pPr>
        <w:pStyle w:val="a4"/>
        <w:numPr>
          <w:ilvl w:val="0"/>
          <w:numId w:val="1"/>
        </w:numPr>
        <w:jc w:val="both"/>
      </w:pPr>
      <w:r>
        <w:t xml:space="preserve">Обратите внимание на исправную работу умывальников (перед столовой или в обеденном зале), наличие мыла, бумажных полотенец или </w:t>
      </w:r>
      <w:proofErr w:type="spellStart"/>
      <w:r>
        <w:t>электрополотенец</w:t>
      </w:r>
      <w:proofErr w:type="spellEnd"/>
      <w:r>
        <w:t>; моют ли дети руки перед приемом пищи.</w:t>
      </w:r>
    </w:p>
    <w:p w:rsidR="00513E7F" w:rsidRDefault="00513E7F" w:rsidP="008159D6">
      <w:pPr>
        <w:pStyle w:val="a4"/>
        <w:numPr>
          <w:ilvl w:val="0"/>
          <w:numId w:val="1"/>
        </w:numPr>
        <w:jc w:val="both"/>
      </w:pPr>
      <w:r>
        <w:t>Для оценки вкусовых качеств готовых блюд, Вы имеете право быть включены в состав бракеражной комиссии</w:t>
      </w:r>
      <w:r w:rsidR="007F7D85">
        <w:t xml:space="preserve"> (в соответствии с приказом и в составе не менее 3-х человек)</w:t>
      </w:r>
      <w:r>
        <w:t>.</w:t>
      </w:r>
    </w:p>
    <w:p w:rsidR="007F7D85" w:rsidRDefault="007F7D85" w:rsidP="008159D6">
      <w:pPr>
        <w:pStyle w:val="a4"/>
        <w:numPr>
          <w:ilvl w:val="0"/>
          <w:numId w:val="1"/>
        </w:numPr>
        <w:jc w:val="both"/>
      </w:pPr>
      <w:r>
        <w:t>Организация питьевого режима организуется в следующих формах: стационарного питьевого фонтанчика</w:t>
      </w:r>
      <w:r w:rsidR="003B0659">
        <w:t xml:space="preserve"> или бутилированной воды.</w:t>
      </w:r>
    </w:p>
    <w:p w:rsidR="003B0659" w:rsidRDefault="003B0659" w:rsidP="008159D6">
      <w:pPr>
        <w:pStyle w:val="a4"/>
        <w:numPr>
          <w:ilvl w:val="0"/>
          <w:numId w:val="1"/>
        </w:numPr>
        <w:jc w:val="both"/>
      </w:pPr>
      <w:r>
        <w:t xml:space="preserve">Соблюдение персоналом столовой правил личной гигиены: наличие санитарной одежды (халат или </w:t>
      </w:r>
      <w:proofErr w:type="gramStart"/>
      <w:r>
        <w:t>брюки-куртка</w:t>
      </w:r>
      <w:proofErr w:type="gramEnd"/>
      <w:r>
        <w:t xml:space="preserve"> и головной убор, удобная обувь), наличие на руках ювелирных украшений во время работы.</w:t>
      </w:r>
    </w:p>
    <w:p w:rsidR="003B0659" w:rsidRDefault="003B0659" w:rsidP="008159D6">
      <w:pPr>
        <w:pStyle w:val="a4"/>
        <w:numPr>
          <w:ilvl w:val="0"/>
          <w:numId w:val="1"/>
        </w:numPr>
        <w:jc w:val="both"/>
      </w:pPr>
      <w:r>
        <w:t>Наличие аптечки для оказания первой медицинской помощи.</w:t>
      </w:r>
    </w:p>
    <w:p w:rsidR="003B0659" w:rsidRDefault="00C35CFB" w:rsidP="00C35CFB">
      <w:pPr>
        <w:pStyle w:val="a4"/>
        <w:ind w:left="0" w:firstLine="709"/>
        <w:jc w:val="both"/>
      </w:pPr>
      <w:r>
        <w:t>В результате, а</w:t>
      </w:r>
      <w:r w:rsidR="003B0659">
        <w:t xml:space="preserve">нализ оценки учащимися приготовленной пищи (все съедают или значительная часть идет в отходы) и желание </w:t>
      </w:r>
      <w:r>
        <w:t xml:space="preserve">учащихся </w:t>
      </w:r>
      <w:r w:rsidR="003B0659">
        <w:lastRenderedPageBreak/>
        <w:t>питаться в школь</w:t>
      </w:r>
      <w:r>
        <w:t>ной столовой в последующем должен определить работу общеобразовательного учреждения по организации питания:</w:t>
      </w:r>
    </w:p>
    <w:p w:rsidR="00C35CFB" w:rsidRDefault="00C35CFB" w:rsidP="00C35CFB">
      <w:pPr>
        <w:pStyle w:val="a4"/>
        <w:ind w:left="0" w:firstLine="709"/>
        <w:jc w:val="both"/>
      </w:pPr>
      <w:r>
        <w:t>- плохие вкусовые качества готовой пищи;</w:t>
      </w:r>
    </w:p>
    <w:p w:rsidR="00C35CFB" w:rsidRDefault="00C35CFB" w:rsidP="00C35CFB">
      <w:pPr>
        <w:pStyle w:val="a4"/>
        <w:ind w:left="0" w:firstLine="709"/>
        <w:jc w:val="both"/>
      </w:pPr>
      <w:r>
        <w:t>- нерациональный режим питания (ранний завтрак, маленькая перемена);</w:t>
      </w:r>
    </w:p>
    <w:p w:rsidR="00C35CFB" w:rsidRDefault="00C35CFB" w:rsidP="00C35CFB">
      <w:pPr>
        <w:pStyle w:val="a4"/>
        <w:ind w:left="0" w:firstLine="709"/>
        <w:jc w:val="both"/>
      </w:pPr>
      <w:r>
        <w:t>- сформированная неправильная культура питания (отсутствие привычки потребления блюд из рыбы, овощей, творога и др.);</w:t>
      </w:r>
    </w:p>
    <w:p w:rsidR="00C35CFB" w:rsidRDefault="00C35CFB" w:rsidP="00C35CFB">
      <w:pPr>
        <w:pStyle w:val="a4"/>
        <w:ind w:left="0" w:firstLine="709"/>
        <w:jc w:val="both"/>
      </w:pPr>
      <w:r>
        <w:t>- особенности поведения различных возрастных групп в молодежной среде (диеты, пример поведения педагогов, непрестижность питания в школе, грубость работников пищеблоков и др.).</w:t>
      </w:r>
    </w:p>
    <w:p w:rsidR="00C35CFB" w:rsidRDefault="0060226E" w:rsidP="00C35CFB">
      <w:pPr>
        <w:pStyle w:val="a4"/>
        <w:ind w:left="0" w:firstLine="709"/>
        <w:jc w:val="both"/>
      </w:pPr>
      <w:r>
        <w:t>В дополнение к оценке пищи</w:t>
      </w:r>
      <w:r w:rsidRPr="0060226E">
        <w:t xml:space="preserve"> </w:t>
      </w:r>
      <w:r w:rsidR="0027614E">
        <w:t>учащимися,</w:t>
      </w:r>
      <w:r>
        <w:t xml:space="preserve"> </w:t>
      </w:r>
      <w:r w:rsidR="0027614E">
        <w:t>возможно,</w:t>
      </w:r>
      <w:r>
        <w:t xml:space="preserve"> </w:t>
      </w:r>
      <w:r w:rsidR="008C74B6">
        <w:t>произвести расчет % не съедаемой пищи:</w:t>
      </w:r>
    </w:p>
    <w:p w:rsidR="008C74B6" w:rsidRDefault="008C74B6" w:rsidP="00C35CFB">
      <w:pPr>
        <w:pStyle w:val="a4"/>
        <w:ind w:left="0" w:firstLine="709"/>
        <w:jc w:val="both"/>
      </w:pPr>
    </w:p>
    <w:p w:rsidR="0027614E" w:rsidRDefault="008C74B6" w:rsidP="0027614E">
      <w:pPr>
        <w:pStyle w:val="a4"/>
        <w:ind w:left="0"/>
        <w:jc w:val="both"/>
        <w:rPr>
          <w:sz w:val="24"/>
          <w:szCs w:val="24"/>
        </w:rPr>
      </w:pPr>
      <w:r w:rsidRPr="008C74B6">
        <w:rPr>
          <w:sz w:val="24"/>
          <w:szCs w:val="24"/>
        </w:rPr>
        <w:t xml:space="preserve">Объем несъеденных </w:t>
      </w:r>
    </w:p>
    <w:p w:rsidR="008C74B6" w:rsidRDefault="008C74B6" w:rsidP="0027614E">
      <w:pPr>
        <w:pStyle w:val="a4"/>
        <w:ind w:left="0"/>
        <w:jc w:val="both"/>
        <w:rPr>
          <w:sz w:val="24"/>
          <w:szCs w:val="24"/>
        </w:rPr>
      </w:pPr>
      <w:r w:rsidRPr="008C74B6">
        <w:rPr>
          <w:sz w:val="24"/>
          <w:szCs w:val="24"/>
        </w:rPr>
        <w:t xml:space="preserve">блюд завтрака </w:t>
      </w:r>
      <w:r w:rsidR="0027614E">
        <w:rPr>
          <w:sz w:val="24"/>
          <w:szCs w:val="24"/>
        </w:rPr>
        <w:tab/>
      </w:r>
      <w:r w:rsidR="0027614E" w:rsidRPr="0027614E">
        <w:rPr>
          <w:b/>
          <w:sz w:val="32"/>
          <w:szCs w:val="32"/>
        </w:rPr>
        <w:t xml:space="preserve"> = </w:t>
      </w:r>
      <w:r w:rsidR="0027614E">
        <w:rPr>
          <w:sz w:val="24"/>
          <w:szCs w:val="24"/>
        </w:rPr>
        <w:tab/>
      </w:r>
      <w:r w:rsidR="0027614E" w:rsidRPr="0027614E">
        <w:rPr>
          <w:sz w:val="24"/>
          <w:szCs w:val="24"/>
          <w:u w:val="single"/>
        </w:rPr>
        <w:t>Масса несъеденных остатков всех блюд за завтрак</w:t>
      </w:r>
      <w:r w:rsidR="0027614E">
        <w:rPr>
          <w:sz w:val="24"/>
          <w:szCs w:val="24"/>
          <w:u w:val="single"/>
        </w:rPr>
        <w:t>÷</w:t>
      </w:r>
    </w:p>
    <w:p w:rsidR="0027614E" w:rsidRDefault="008C74B6" w:rsidP="0027614E">
      <w:pPr>
        <w:pStyle w:val="a4"/>
        <w:ind w:left="0"/>
        <w:jc w:val="both"/>
        <w:rPr>
          <w:sz w:val="24"/>
          <w:szCs w:val="24"/>
        </w:rPr>
      </w:pPr>
      <w:r w:rsidRPr="008C74B6">
        <w:rPr>
          <w:sz w:val="24"/>
          <w:szCs w:val="24"/>
        </w:rPr>
        <w:t xml:space="preserve">(в гр. или </w:t>
      </w:r>
      <w:proofErr w:type="gramStart"/>
      <w:r w:rsidRPr="008C74B6">
        <w:rPr>
          <w:sz w:val="24"/>
          <w:szCs w:val="24"/>
        </w:rPr>
        <w:t>кг</w:t>
      </w:r>
      <w:proofErr w:type="gramEnd"/>
      <w:r w:rsidRPr="008C74B6">
        <w:rPr>
          <w:sz w:val="24"/>
          <w:szCs w:val="24"/>
        </w:rPr>
        <w:t>.</w:t>
      </w:r>
      <w:r w:rsidR="0027614E">
        <w:rPr>
          <w:sz w:val="24"/>
          <w:szCs w:val="24"/>
        </w:rPr>
        <w:t>)</w:t>
      </w:r>
      <w:r w:rsidR="0027614E">
        <w:rPr>
          <w:sz w:val="24"/>
          <w:szCs w:val="24"/>
        </w:rPr>
        <w:tab/>
      </w:r>
      <w:r w:rsidR="0027614E">
        <w:rPr>
          <w:sz w:val="24"/>
          <w:szCs w:val="24"/>
        </w:rPr>
        <w:tab/>
        <w:t xml:space="preserve">суммарная масса блюд за завтрак × </w:t>
      </w:r>
      <w:r w:rsidRPr="008C74B6">
        <w:rPr>
          <w:sz w:val="24"/>
          <w:szCs w:val="24"/>
        </w:rPr>
        <w:t xml:space="preserve">количество питающихся </w:t>
      </w:r>
    </w:p>
    <w:p w:rsidR="0060226E" w:rsidRPr="008C74B6" w:rsidRDefault="0027614E" w:rsidP="0027614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4B6">
        <w:rPr>
          <w:sz w:val="24"/>
          <w:szCs w:val="24"/>
        </w:rPr>
        <w:t>(по меню)</w:t>
      </w:r>
      <w:r w:rsidRPr="002761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4B6">
        <w:rPr>
          <w:sz w:val="24"/>
          <w:szCs w:val="24"/>
        </w:rPr>
        <w:t>на завтрак</w:t>
      </w:r>
    </w:p>
    <w:p w:rsidR="008C74B6" w:rsidRPr="0027614E" w:rsidRDefault="0027614E" w:rsidP="00C35CFB">
      <w:pPr>
        <w:pStyle w:val="a4"/>
        <w:ind w:left="0" w:firstLine="709"/>
        <w:jc w:val="both"/>
        <w:rPr>
          <w:sz w:val="24"/>
          <w:szCs w:val="24"/>
        </w:rPr>
      </w:pPr>
      <w:r w:rsidRPr="0027614E">
        <w:rPr>
          <w:sz w:val="24"/>
          <w:szCs w:val="24"/>
        </w:rPr>
        <w:t>Такие же расчеты выполняются соответственно % не съедаемой пищи за обед.</w:t>
      </w:r>
    </w:p>
    <w:p w:rsidR="0027614E" w:rsidRDefault="0027614E" w:rsidP="00C35CFB">
      <w:pPr>
        <w:pStyle w:val="a4"/>
        <w:ind w:left="0" w:firstLine="709"/>
        <w:jc w:val="both"/>
      </w:pPr>
    </w:p>
    <w:p w:rsidR="00C35CFB" w:rsidRDefault="00C35CFB" w:rsidP="00C35CFB">
      <w:pPr>
        <w:pStyle w:val="a4"/>
        <w:ind w:left="0" w:firstLine="709"/>
        <w:jc w:val="both"/>
      </w:pPr>
      <w:r>
        <w:t xml:space="preserve">Результаты такого контроля могут быть оформлены </w:t>
      </w:r>
      <w:r w:rsidR="00BF24B1">
        <w:t>в виде акта и представлены руководителю общеобразовательной организации.</w:t>
      </w:r>
    </w:p>
    <w:p w:rsidR="00BF24B1" w:rsidRDefault="00BF24B1" w:rsidP="00C35CFB">
      <w:pPr>
        <w:pStyle w:val="a4"/>
        <w:ind w:left="0" w:firstLine="709"/>
        <w:jc w:val="both"/>
      </w:pPr>
      <w:r>
        <w:t>В целях постоянного мониторинга по питанию в общеобразовательной организации могут быть созданы советы (комитеты), деятельность которых закрепляется локальным актом по учреждению.</w:t>
      </w:r>
    </w:p>
    <w:p w:rsidR="00513E7F" w:rsidRDefault="00513E7F" w:rsidP="00513E7F">
      <w:pPr>
        <w:pStyle w:val="a4"/>
        <w:ind w:left="0" w:firstLine="709"/>
        <w:jc w:val="both"/>
      </w:pPr>
      <w:r>
        <w:t xml:space="preserve">Выявленные Вами недостатки, </w:t>
      </w:r>
      <w:r w:rsidR="00BF24B1">
        <w:t xml:space="preserve">также </w:t>
      </w:r>
      <w:r>
        <w:t>могут послужить основанием для проведения проверки организации питания в образовательном учреждении. Поэтому просим Вас, не пытаться проникать в производственные помещения столовой и организовывать работу сотрудников пищеблока.</w:t>
      </w:r>
    </w:p>
    <w:p w:rsidR="00E86F6B" w:rsidRDefault="00E86F6B" w:rsidP="00E86F6B">
      <w:pPr>
        <w:ind w:firstLine="709"/>
        <w:jc w:val="both"/>
        <w:rPr>
          <w:szCs w:val="28"/>
        </w:rPr>
      </w:pPr>
      <w:r>
        <w:t xml:space="preserve">Любые предложения, жалобы по данному вопросу можно направлять в </w:t>
      </w:r>
      <w:r>
        <w:rPr>
          <w:szCs w:val="28"/>
        </w:rPr>
        <w:t xml:space="preserve">территориальный отдел Управления </w:t>
      </w:r>
      <w:r w:rsidRPr="0005484E">
        <w:rPr>
          <w:szCs w:val="28"/>
        </w:rPr>
        <w:t xml:space="preserve">Роспотребнадзора по Красноярскому краю в </w:t>
      </w:r>
      <w:proofErr w:type="gramStart"/>
      <w:r w:rsidRPr="0005484E">
        <w:rPr>
          <w:szCs w:val="28"/>
        </w:rPr>
        <w:t>г</w:t>
      </w:r>
      <w:proofErr w:type="gramEnd"/>
      <w:r w:rsidRPr="0005484E">
        <w:rPr>
          <w:szCs w:val="28"/>
        </w:rPr>
        <w:t>. Канске</w:t>
      </w:r>
      <w:r>
        <w:rPr>
          <w:szCs w:val="28"/>
        </w:rPr>
        <w:t xml:space="preserve"> (663613, Красноярский край, г. Канск, ул. Эйдемана, д. 4, тел. 839161-2-71-88, 2-08-14;</w:t>
      </w:r>
      <w:r w:rsidRPr="007A2A49">
        <w:t xml:space="preserve"> </w:t>
      </w:r>
      <w:r>
        <w:t>на электронный адрес</w:t>
      </w:r>
      <w:r w:rsidR="00D26DC9">
        <w:t>:</w:t>
      </w:r>
      <w:r>
        <w:t xml:space="preserve"> </w:t>
      </w:r>
      <w:hyperlink r:id="rId7" w:history="1">
        <w:r w:rsidRPr="00944160">
          <w:rPr>
            <w:rStyle w:val="a3"/>
            <w:szCs w:val="28"/>
            <w:lang w:val="en-US"/>
          </w:rPr>
          <w:t>kansk</w:t>
        </w:r>
        <w:r w:rsidRPr="00944160">
          <w:rPr>
            <w:rStyle w:val="a3"/>
            <w:szCs w:val="28"/>
          </w:rPr>
          <w:t>@24.</w:t>
        </w:r>
        <w:r w:rsidRPr="00944160">
          <w:rPr>
            <w:rStyle w:val="a3"/>
            <w:szCs w:val="28"/>
            <w:lang w:val="en-US"/>
          </w:rPr>
          <w:t>rospotrebnadzor</w:t>
        </w:r>
        <w:r w:rsidRPr="00944160">
          <w:rPr>
            <w:rStyle w:val="a3"/>
            <w:szCs w:val="28"/>
          </w:rPr>
          <w:t>.</w:t>
        </w:r>
        <w:r w:rsidRPr="00944160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).</w:t>
      </w:r>
    </w:p>
    <w:p w:rsidR="00E86F6B" w:rsidRDefault="00E86F6B" w:rsidP="00513E7F">
      <w:pPr>
        <w:pStyle w:val="a4"/>
        <w:ind w:left="0" w:firstLine="709"/>
        <w:jc w:val="both"/>
      </w:pPr>
    </w:p>
    <w:p w:rsidR="00E225BA" w:rsidRDefault="00E225BA" w:rsidP="00E225BA">
      <w:pPr>
        <w:jc w:val="both"/>
      </w:pPr>
    </w:p>
    <w:p w:rsidR="007F7D85" w:rsidRDefault="007F7D85" w:rsidP="00E225BA">
      <w:pPr>
        <w:jc w:val="both"/>
      </w:pPr>
    </w:p>
    <w:p w:rsidR="00E225BA" w:rsidRDefault="00E225BA" w:rsidP="00E225BA">
      <w:pPr>
        <w:jc w:val="both"/>
      </w:pPr>
    </w:p>
    <w:p w:rsidR="00E225BA" w:rsidRDefault="00E225BA" w:rsidP="00E225BA">
      <w:pPr>
        <w:jc w:val="both"/>
      </w:pPr>
    </w:p>
    <w:p w:rsidR="00E225BA" w:rsidRDefault="00E225BA" w:rsidP="00E225BA">
      <w:pPr>
        <w:jc w:val="both"/>
      </w:pPr>
    </w:p>
    <w:p w:rsidR="00E225BA" w:rsidRPr="007A2A49" w:rsidRDefault="00E225BA" w:rsidP="00E225BA">
      <w:pPr>
        <w:jc w:val="both"/>
      </w:pPr>
    </w:p>
    <w:sectPr w:rsidR="00E225BA" w:rsidRPr="007A2A49" w:rsidSect="006B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60" w:rsidRDefault="00572660" w:rsidP="006B33D2">
      <w:r>
        <w:separator/>
      </w:r>
    </w:p>
  </w:endnote>
  <w:endnote w:type="continuationSeparator" w:id="0">
    <w:p w:rsidR="00572660" w:rsidRDefault="00572660" w:rsidP="006B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B6" w:rsidRDefault="008C74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B6" w:rsidRDefault="008C74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B6" w:rsidRDefault="008C74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60" w:rsidRDefault="00572660" w:rsidP="006B33D2">
      <w:r>
        <w:separator/>
      </w:r>
    </w:p>
  </w:footnote>
  <w:footnote w:type="continuationSeparator" w:id="0">
    <w:p w:rsidR="00572660" w:rsidRDefault="00572660" w:rsidP="006B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B6" w:rsidRDefault="008C74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17"/>
      <w:docPartObj>
        <w:docPartGallery w:val="Page Numbers (Top of Page)"/>
        <w:docPartUnique/>
      </w:docPartObj>
    </w:sdtPr>
    <w:sdtContent>
      <w:p w:rsidR="008C74B6" w:rsidRDefault="00E13ED8">
        <w:pPr>
          <w:pStyle w:val="a7"/>
          <w:jc w:val="center"/>
        </w:pPr>
        <w:fldSimple w:instr=" PAGE   \* MERGEFORMAT ">
          <w:r w:rsidR="00C66CD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B6" w:rsidRDefault="008C74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DFC"/>
    <w:multiLevelType w:val="hybridMultilevel"/>
    <w:tmpl w:val="D64826B4"/>
    <w:lvl w:ilvl="0" w:tplc="CB5AE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6D"/>
    <w:rsid w:val="0027196D"/>
    <w:rsid w:val="0027614E"/>
    <w:rsid w:val="002A40D2"/>
    <w:rsid w:val="003B0659"/>
    <w:rsid w:val="00403E3D"/>
    <w:rsid w:val="00426B81"/>
    <w:rsid w:val="00473BFE"/>
    <w:rsid w:val="004A46CE"/>
    <w:rsid w:val="00513E7F"/>
    <w:rsid w:val="00572660"/>
    <w:rsid w:val="00587214"/>
    <w:rsid w:val="0060226E"/>
    <w:rsid w:val="00632E2A"/>
    <w:rsid w:val="006B33D2"/>
    <w:rsid w:val="007A2A49"/>
    <w:rsid w:val="007F7D85"/>
    <w:rsid w:val="008159D6"/>
    <w:rsid w:val="008C74B6"/>
    <w:rsid w:val="00AE47B1"/>
    <w:rsid w:val="00BF24B1"/>
    <w:rsid w:val="00C32D83"/>
    <w:rsid w:val="00C35CFB"/>
    <w:rsid w:val="00C66CD3"/>
    <w:rsid w:val="00D26DC9"/>
    <w:rsid w:val="00E13ED8"/>
    <w:rsid w:val="00E225BA"/>
    <w:rsid w:val="00E86F6B"/>
    <w:rsid w:val="00F82E8D"/>
    <w:rsid w:val="00F8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1"/>
    <w:rPr>
      <w:sz w:val="28"/>
    </w:rPr>
  </w:style>
  <w:style w:type="paragraph" w:styleId="4">
    <w:name w:val="heading 4"/>
    <w:basedOn w:val="a"/>
    <w:next w:val="a"/>
    <w:link w:val="40"/>
    <w:qFormat/>
    <w:rsid w:val="00AE47B1"/>
    <w:pPr>
      <w:keepNext/>
      <w:tabs>
        <w:tab w:val="left" w:pos="3049"/>
        <w:tab w:val="left" w:pos="4892"/>
      </w:tabs>
      <w:overflowPunct w:val="0"/>
      <w:autoSpaceDE w:val="0"/>
      <w:autoSpaceDN w:val="0"/>
      <w:adjustRightInd w:val="0"/>
      <w:ind w:left="-180" w:right="-123"/>
      <w:jc w:val="center"/>
      <w:outlineLvl w:val="3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47B1"/>
    <w:rPr>
      <w:b/>
      <w:sz w:val="18"/>
      <w:szCs w:val="18"/>
    </w:rPr>
  </w:style>
  <w:style w:type="character" w:styleId="a3">
    <w:name w:val="Hyperlink"/>
    <w:basedOn w:val="a0"/>
    <w:rsid w:val="007A2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3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3D2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6B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3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sk@24.rospotrebnadzo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Tsuprikova</dc:creator>
  <cp:lastModifiedBy>Ирина Калабухова</cp:lastModifiedBy>
  <cp:revision>2</cp:revision>
  <dcterms:created xsi:type="dcterms:W3CDTF">2022-02-09T01:19:00Z</dcterms:created>
  <dcterms:modified xsi:type="dcterms:W3CDTF">2022-02-09T01:19:00Z</dcterms:modified>
</cp:coreProperties>
</file>