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0" w:rsidRPr="000A5597" w:rsidRDefault="00804D60">
      <w:pPr>
        <w:rPr>
          <w:rFonts w:ascii="Times New Roman" w:hAnsi="Times New Roman" w:cs="Times New Roman"/>
          <w:sz w:val="28"/>
          <w:szCs w:val="28"/>
        </w:rPr>
      </w:pPr>
      <w:r w:rsidRPr="000A5597">
        <w:rPr>
          <w:rFonts w:ascii="Times New Roman" w:hAnsi="Times New Roman" w:cs="Times New Roman"/>
          <w:sz w:val="28"/>
          <w:szCs w:val="28"/>
        </w:rPr>
        <w:t>Правовая компетентность учителя:</w:t>
      </w:r>
    </w:p>
    <w:p w:rsidR="00804D60" w:rsidRPr="000A5597" w:rsidRDefault="00804D60" w:rsidP="00804D60">
      <w:pPr>
        <w:spacing w:after="0" w:line="312" w:lineRule="auto"/>
        <w:ind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  необходимую ориентацию  в правовом поле профессиональной деятельности, позволяет эффективно использовать нормы, зафиксированные в юридических документах,  для решения задач педагогической деятельности</w:t>
      </w:r>
    </w:p>
    <w:p w:rsidR="00A016A9" w:rsidRPr="000A5597" w:rsidRDefault="00A016A9" w:rsidP="00A01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6A9" w:rsidRPr="000A5597" w:rsidRDefault="00A016A9" w:rsidP="00A01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компетентность проявляется </w:t>
      </w:r>
      <w:proofErr w:type="gramStart"/>
      <w:r w:rsidRPr="000A55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0A55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16A9" w:rsidRPr="000A5597" w:rsidRDefault="00A016A9" w:rsidP="00A016A9">
      <w:pPr>
        <w:spacing w:after="0" w:line="312" w:lineRule="auto"/>
        <w:ind w:left="84" w:right="10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97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знание Конституции Российской Федерации, официальных документов, определяющих приоритетные направления развития образовательной системы Российской Федерации, законов и иных нормативно-правовых актов, регламентирующих образовательную деятельность и правовой статус участников образовательного процесса, локальных актов образовательного учреждения;</w:t>
      </w:r>
    </w:p>
    <w:p w:rsidR="00A016A9" w:rsidRPr="000A5597" w:rsidRDefault="00A016A9" w:rsidP="00A016A9">
      <w:pPr>
        <w:spacing w:after="0" w:line="312" w:lineRule="auto"/>
        <w:ind w:left="84" w:right="10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97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умение осуществлять поиск необходимой правовой информации с использованием справочных информационно-юридических систем;</w:t>
      </w:r>
    </w:p>
    <w:p w:rsidR="00A016A9" w:rsidRPr="000A5597" w:rsidRDefault="00A016A9" w:rsidP="00A01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97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умение грамотно применять знание правовых норм в конкретных ситуациях, возникающих в процессе образовательной деятельности.</w:t>
      </w:r>
    </w:p>
    <w:p w:rsidR="003B0B27" w:rsidRPr="000A5597" w:rsidRDefault="00380DC5">
      <w:pPr>
        <w:rPr>
          <w:rFonts w:ascii="Times New Roman" w:hAnsi="Times New Roman" w:cs="Times New Roman"/>
          <w:sz w:val="28"/>
          <w:szCs w:val="28"/>
        </w:rPr>
      </w:pPr>
      <w:r w:rsidRPr="000A5597">
        <w:rPr>
          <w:rFonts w:ascii="Times New Roman" w:hAnsi="Times New Roman" w:cs="Times New Roman"/>
          <w:sz w:val="28"/>
          <w:szCs w:val="28"/>
        </w:rPr>
        <w:t>В конфликтных ситуациях знание своих прав  и прав ученика помогает педагогу действовать в рамках закона и добиваться справедливости. Например, на законных основаниях учителя могут уволить за дисциплинарное нарушение только в двух случаях. Во-первых, если работник, выполняющий воспитательные функции, совершил аморальный проступок, который несовместим с профессией учителя и, во-вторых, если учитель в течение одного года неоднократно грубо нарушил устав образовательного учреждения. А вы давно читали устав своего учреждения?</w:t>
      </w:r>
    </w:p>
    <w:p w:rsidR="00380DC5" w:rsidRPr="000A5597" w:rsidRDefault="00380DC5">
      <w:pPr>
        <w:rPr>
          <w:rFonts w:ascii="Times New Roman" w:hAnsi="Times New Roman" w:cs="Times New Roman"/>
          <w:sz w:val="28"/>
          <w:szCs w:val="28"/>
        </w:rPr>
      </w:pPr>
    </w:p>
    <w:sectPr w:rsidR="00380DC5" w:rsidRPr="000A5597" w:rsidSect="003B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C5"/>
    <w:rsid w:val="000A5597"/>
    <w:rsid w:val="00380DC5"/>
    <w:rsid w:val="003B0B27"/>
    <w:rsid w:val="00804D60"/>
    <w:rsid w:val="008319DB"/>
    <w:rsid w:val="00A016A9"/>
    <w:rsid w:val="00E378F8"/>
    <w:rsid w:val="00E7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D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dcterms:created xsi:type="dcterms:W3CDTF">2019-10-22T06:31:00Z</dcterms:created>
  <dcterms:modified xsi:type="dcterms:W3CDTF">2019-10-24T06:33:00Z</dcterms:modified>
</cp:coreProperties>
</file>