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66E49">
        <w:rPr>
          <w:b/>
          <w:bCs/>
          <w:color w:val="000000"/>
          <w:sz w:val="28"/>
          <w:szCs w:val="28"/>
        </w:rPr>
        <w:t>Аналитическая справка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66E49">
        <w:rPr>
          <w:b/>
          <w:bCs/>
          <w:color w:val="000000"/>
          <w:sz w:val="28"/>
          <w:szCs w:val="28"/>
        </w:rPr>
        <w:t>по результатам диагностики готовности первоклассников к школьному обучению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000000"/>
          <w:sz w:val="28"/>
          <w:szCs w:val="28"/>
        </w:rPr>
      </w:pPr>
      <w:r w:rsidRPr="00C66E49">
        <w:rPr>
          <w:b/>
          <w:bCs/>
          <w:color w:val="000000"/>
          <w:sz w:val="28"/>
          <w:szCs w:val="28"/>
        </w:rPr>
        <w:t>2020-2021 учебный год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000000"/>
          <w:sz w:val="28"/>
          <w:szCs w:val="28"/>
        </w:rPr>
      </w:pP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В мониторинге изучения готовности первоклассников к школьному обучению были использованы технологии проведения  диагностических процедур и формирование диагностических материалов для оценки готовности к обучению в начальной школе, которые ведутся в рамках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Федеральной целевой программы развития образования Центром оценки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качества образования с участием Российской Академии образования,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Института содержания и методов обучения.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Основной задачей является определение оптимального набора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показателей, позволяющих осуществлять надежный прогноз успешности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обучения первоклассника в начальной школе, а также выстраивать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 xml:space="preserve">индивидуальную программу психолого-педагогической поддержки ребенка </w:t>
      </w:r>
      <w:proofErr w:type="gramStart"/>
      <w:r w:rsidRPr="00C66E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6E49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C66E49">
        <w:rPr>
          <w:rFonts w:ascii="Times New Roman" w:hAnsi="Times New Roman" w:cs="Times New Roman"/>
          <w:sz w:val="28"/>
          <w:szCs w:val="28"/>
        </w:rPr>
        <w:t xml:space="preserve"> обучения в школе. Все рассматриваемые в работе показатели были</w:t>
      </w:r>
    </w:p>
    <w:p w:rsidR="00D825CC" w:rsidRPr="00C66E49" w:rsidRDefault="00D825CC" w:rsidP="00D825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6E49">
        <w:rPr>
          <w:rFonts w:ascii="Times New Roman" w:hAnsi="Times New Roman" w:cs="Times New Roman"/>
          <w:sz w:val="28"/>
          <w:szCs w:val="28"/>
        </w:rPr>
        <w:t>разделены на два блока:</w:t>
      </w:r>
      <w:proofErr w:type="gramEnd"/>
    </w:p>
    <w:p w:rsidR="00D825CC" w:rsidRPr="00C66E49" w:rsidRDefault="00D825CC" w:rsidP="00D82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- показатели готовности первоклассников к обучению в школе;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- контекстные показатели, связанные с индивидуальными особенностями</w:t>
      </w:r>
    </w:p>
    <w:p w:rsidR="00D825CC" w:rsidRPr="00C66E49" w:rsidRDefault="00D825CC" w:rsidP="00D8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учащихся, спецификой учебного процесса, характеристиками семей</w:t>
      </w:r>
    </w:p>
    <w:p w:rsidR="00D825CC" w:rsidRPr="00C66E49" w:rsidRDefault="00D825CC" w:rsidP="00D82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учащихся.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D825CC" w:rsidRPr="00C66E49" w:rsidRDefault="00D825CC" w:rsidP="00D825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Психологическая диагностика готовности к школьному обучению учащихся первых классов проходила </w:t>
      </w:r>
      <w:r w:rsidR="00F644C9" w:rsidRPr="00C66E49">
        <w:rPr>
          <w:color w:val="000000"/>
          <w:sz w:val="28"/>
          <w:szCs w:val="28"/>
        </w:rPr>
        <w:t xml:space="preserve">с 15.09 по 29.09 </w:t>
      </w:r>
      <w:r w:rsidRPr="00C66E49">
        <w:rPr>
          <w:color w:val="000000"/>
          <w:sz w:val="28"/>
          <w:szCs w:val="28"/>
        </w:rPr>
        <w:t xml:space="preserve"> в ней приняли участие </w:t>
      </w:r>
    </w:p>
    <w:p w:rsidR="00D825CC" w:rsidRPr="00C66E49" w:rsidRDefault="00D825CC" w:rsidP="00D825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>59 учащихся.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 Для оценки </w:t>
      </w:r>
      <w:proofErr w:type="spellStart"/>
      <w:r w:rsidRPr="00C66E49">
        <w:rPr>
          <w:color w:val="000000"/>
          <w:sz w:val="28"/>
          <w:szCs w:val="28"/>
        </w:rPr>
        <w:t>сформированности</w:t>
      </w:r>
      <w:proofErr w:type="spellEnd"/>
      <w:r w:rsidRPr="00C66E49">
        <w:rPr>
          <w:color w:val="000000"/>
          <w:sz w:val="28"/>
          <w:szCs w:val="28"/>
        </w:rPr>
        <w:t xml:space="preserve"> познавательной сферы первоклассников использовался комплект диагностических методик: «Рисунок человека», «Графический диктант», «Образец и правило» и «Первая буква».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Методика </w:t>
      </w:r>
      <w:r w:rsidRPr="00C66E49">
        <w:rPr>
          <w:b/>
          <w:color w:val="000000"/>
          <w:sz w:val="28"/>
          <w:szCs w:val="28"/>
        </w:rPr>
        <w:t>«Рисунок человека»</w:t>
      </w:r>
      <w:r w:rsidRPr="00C66E49">
        <w:rPr>
          <w:color w:val="000000"/>
          <w:sz w:val="28"/>
          <w:szCs w:val="28"/>
        </w:rPr>
        <w:t xml:space="preserve"> использовалась для оценки общего развития ребенка.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Методика </w:t>
      </w:r>
      <w:r w:rsidRPr="00C66E49">
        <w:rPr>
          <w:b/>
          <w:color w:val="000000"/>
          <w:sz w:val="28"/>
          <w:szCs w:val="28"/>
        </w:rPr>
        <w:t>«Графический диктант»</w:t>
      </w:r>
      <w:r w:rsidRPr="00C66E49">
        <w:rPr>
          <w:color w:val="000000"/>
          <w:sz w:val="28"/>
          <w:szCs w:val="28"/>
        </w:rPr>
        <w:t xml:space="preserve"> была направлена на выявление 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Тест </w:t>
      </w:r>
      <w:r w:rsidRPr="00C66E49">
        <w:rPr>
          <w:b/>
          <w:color w:val="000000"/>
          <w:sz w:val="28"/>
          <w:szCs w:val="28"/>
        </w:rPr>
        <w:t>«Образец и правило»</w:t>
      </w:r>
      <w:r w:rsidRPr="00C66E49">
        <w:rPr>
          <w:color w:val="000000"/>
          <w:sz w:val="28"/>
          <w:szCs w:val="28"/>
        </w:rPr>
        <w:t xml:space="preserve"> использовался для оценки 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>Методика «Первая буква» была направлена на выявление уровня развития фонематического слуха и восприятия (умения выделять согласный звук в начале слова).</w:t>
      </w:r>
    </w:p>
    <w:p w:rsidR="00D825CC" w:rsidRPr="00C66E49" w:rsidRDefault="00D825CC" w:rsidP="000C667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  <w:u w:val="single"/>
        </w:rPr>
        <w:t xml:space="preserve">По методике </w:t>
      </w:r>
      <w:r w:rsidRPr="00C66E49">
        <w:rPr>
          <w:b/>
          <w:color w:val="000000"/>
          <w:sz w:val="28"/>
          <w:szCs w:val="28"/>
          <w:u w:val="single"/>
        </w:rPr>
        <w:t>«Рисунок человека</w:t>
      </w:r>
      <w:r w:rsidRPr="00C66E49">
        <w:rPr>
          <w:b/>
          <w:color w:val="000000"/>
          <w:sz w:val="28"/>
          <w:szCs w:val="28"/>
        </w:rPr>
        <w:t>»</w:t>
      </w:r>
      <w:r w:rsidRPr="00C66E49">
        <w:rPr>
          <w:color w:val="000000"/>
          <w:sz w:val="28"/>
          <w:szCs w:val="28"/>
        </w:rPr>
        <w:t xml:space="preserve"> средний и высокий уровни подготовки продемонстрировали в среднем</w:t>
      </w:r>
      <w:r w:rsidR="000C667D" w:rsidRPr="00C66E49">
        <w:rPr>
          <w:color w:val="000000"/>
          <w:sz w:val="28"/>
          <w:szCs w:val="28"/>
        </w:rPr>
        <w:t xml:space="preserve"> 8</w:t>
      </w:r>
      <w:r w:rsidRPr="00C66E49">
        <w:rPr>
          <w:color w:val="000000"/>
          <w:sz w:val="28"/>
          <w:szCs w:val="28"/>
        </w:rPr>
        <w:t xml:space="preserve">0% - </w:t>
      </w:r>
      <w:r w:rsidR="000C667D" w:rsidRPr="00C66E49">
        <w:rPr>
          <w:color w:val="000000"/>
          <w:sz w:val="28"/>
          <w:szCs w:val="28"/>
        </w:rPr>
        <w:t>47</w:t>
      </w:r>
      <w:r w:rsidRPr="00C66E49">
        <w:rPr>
          <w:color w:val="000000"/>
          <w:sz w:val="28"/>
          <w:szCs w:val="28"/>
        </w:rPr>
        <w:t>обследованных первоклассник</w:t>
      </w:r>
      <w:r w:rsidR="00C66E49" w:rsidRPr="00C66E49">
        <w:rPr>
          <w:color w:val="000000"/>
          <w:sz w:val="28"/>
          <w:szCs w:val="28"/>
        </w:rPr>
        <w:t>ов</w:t>
      </w:r>
      <w:r w:rsidRPr="00C66E49">
        <w:rPr>
          <w:color w:val="000000"/>
          <w:sz w:val="28"/>
          <w:szCs w:val="28"/>
        </w:rPr>
        <w:t>. К очень высокому уровню (</w:t>
      </w:r>
      <w:r w:rsidR="000C667D" w:rsidRPr="00C66E49">
        <w:rPr>
          <w:color w:val="000000"/>
          <w:sz w:val="28"/>
          <w:szCs w:val="28"/>
        </w:rPr>
        <w:t>20</w:t>
      </w:r>
      <w:r w:rsidRPr="00C66E49">
        <w:rPr>
          <w:color w:val="000000"/>
          <w:sz w:val="28"/>
          <w:szCs w:val="28"/>
        </w:rPr>
        <w:t xml:space="preserve">% - </w:t>
      </w:r>
      <w:r w:rsidR="000C667D" w:rsidRPr="00C66E49">
        <w:rPr>
          <w:color w:val="000000"/>
          <w:sz w:val="28"/>
          <w:szCs w:val="28"/>
        </w:rPr>
        <w:t>12</w:t>
      </w:r>
      <w:r w:rsidRPr="00C66E49">
        <w:rPr>
          <w:color w:val="000000"/>
          <w:sz w:val="28"/>
          <w:szCs w:val="28"/>
        </w:rPr>
        <w:t xml:space="preserve"> человек) были отнесены </w:t>
      </w:r>
      <w:proofErr w:type="gramStart"/>
      <w:r w:rsidRPr="00C66E49">
        <w:rPr>
          <w:color w:val="000000"/>
          <w:sz w:val="28"/>
          <w:szCs w:val="28"/>
        </w:rPr>
        <w:t xml:space="preserve">первоклассники, </w:t>
      </w:r>
      <w:r w:rsidRPr="00C66E49">
        <w:rPr>
          <w:color w:val="000000"/>
          <w:sz w:val="28"/>
          <w:szCs w:val="28"/>
        </w:rPr>
        <w:lastRenderedPageBreak/>
        <w:t>получившие от 24 до 26 первичных баллов из 26 возможных</w:t>
      </w:r>
      <w:r w:rsidR="000C667D" w:rsidRPr="00C66E49">
        <w:rPr>
          <w:color w:val="000000"/>
          <w:sz w:val="28"/>
          <w:szCs w:val="28"/>
        </w:rPr>
        <w:t xml:space="preserve"> и 19% 11 учащихся показали</w:t>
      </w:r>
      <w:proofErr w:type="gramEnd"/>
      <w:r w:rsidR="000C667D" w:rsidRPr="00C66E49">
        <w:rPr>
          <w:color w:val="000000"/>
          <w:sz w:val="28"/>
          <w:szCs w:val="28"/>
        </w:rPr>
        <w:t xml:space="preserve"> низкий уровень</w:t>
      </w:r>
      <w:r w:rsidRPr="00C66E49">
        <w:rPr>
          <w:color w:val="000000"/>
          <w:sz w:val="28"/>
          <w:szCs w:val="28"/>
        </w:rPr>
        <w:t>.</w:t>
      </w:r>
    </w:p>
    <w:p w:rsidR="00D825CC" w:rsidRPr="00C66E49" w:rsidRDefault="00D825CC" w:rsidP="002345E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  <w:u w:val="single"/>
        </w:rPr>
        <w:t>По методике «Графический диктант</w:t>
      </w:r>
      <w:r w:rsidRPr="00C66E49">
        <w:rPr>
          <w:color w:val="000000"/>
          <w:sz w:val="28"/>
          <w:szCs w:val="28"/>
        </w:rPr>
        <w:t xml:space="preserve">» средний и высокий уровни подготовки в среднем показали </w:t>
      </w:r>
      <w:r w:rsidR="00C60704" w:rsidRPr="00C66E49">
        <w:rPr>
          <w:color w:val="000000"/>
          <w:sz w:val="28"/>
          <w:szCs w:val="28"/>
        </w:rPr>
        <w:t>70</w:t>
      </w:r>
      <w:r w:rsidRPr="00C66E49">
        <w:rPr>
          <w:color w:val="000000"/>
          <w:sz w:val="28"/>
          <w:szCs w:val="28"/>
        </w:rPr>
        <w:t>% (</w:t>
      </w:r>
      <w:r w:rsidR="00C60704" w:rsidRPr="00C66E49">
        <w:rPr>
          <w:color w:val="000000"/>
          <w:sz w:val="28"/>
          <w:szCs w:val="28"/>
        </w:rPr>
        <w:t>41 человек</w:t>
      </w:r>
      <w:r w:rsidRPr="00C66E49">
        <w:rPr>
          <w:color w:val="000000"/>
          <w:sz w:val="28"/>
          <w:szCs w:val="28"/>
        </w:rPr>
        <w:t>) обследованных первоклассников. Они хорошо воспринимают и четко выполняют указания взрослого, умеют принимать поставленную задачу. К очень высокому уровню (</w:t>
      </w:r>
      <w:r w:rsidR="002345EA" w:rsidRPr="00C66E49">
        <w:rPr>
          <w:color w:val="000000"/>
          <w:sz w:val="28"/>
          <w:szCs w:val="28"/>
        </w:rPr>
        <w:t>22</w:t>
      </w:r>
      <w:r w:rsidRPr="00C66E49">
        <w:rPr>
          <w:color w:val="000000"/>
          <w:sz w:val="28"/>
          <w:szCs w:val="28"/>
        </w:rPr>
        <w:t>%) были отнесены 1</w:t>
      </w:r>
      <w:r w:rsidR="002345EA" w:rsidRPr="00C66E49">
        <w:rPr>
          <w:color w:val="000000"/>
          <w:sz w:val="28"/>
          <w:szCs w:val="28"/>
        </w:rPr>
        <w:t>3</w:t>
      </w:r>
      <w:r w:rsidR="00C60704" w:rsidRPr="00C66E49">
        <w:rPr>
          <w:color w:val="000000"/>
          <w:sz w:val="28"/>
          <w:szCs w:val="28"/>
        </w:rPr>
        <w:t xml:space="preserve"> </w:t>
      </w:r>
      <w:r w:rsidRPr="00C66E49">
        <w:rPr>
          <w:color w:val="000000"/>
          <w:sz w:val="28"/>
          <w:szCs w:val="28"/>
        </w:rPr>
        <w:t>первоклассников, получивших 16 первичных баллов из 16 возможных, т.е. идеально справившиеся со всеми диктантами и правильно продолжившие их. К очень низкому уровню (стандартный балл равен 0) были отнесены первоклассники (</w:t>
      </w:r>
      <w:r w:rsidR="00C60704" w:rsidRPr="00C66E49">
        <w:rPr>
          <w:color w:val="000000"/>
          <w:sz w:val="28"/>
          <w:szCs w:val="28"/>
        </w:rPr>
        <w:t>8,4</w:t>
      </w:r>
      <w:r w:rsidRPr="00C66E49">
        <w:rPr>
          <w:color w:val="000000"/>
          <w:sz w:val="28"/>
          <w:szCs w:val="28"/>
        </w:rPr>
        <w:t xml:space="preserve">% - </w:t>
      </w:r>
      <w:r w:rsidR="002345EA" w:rsidRPr="00C66E49">
        <w:rPr>
          <w:color w:val="000000"/>
          <w:sz w:val="28"/>
          <w:szCs w:val="28"/>
        </w:rPr>
        <w:t>5</w:t>
      </w:r>
      <w:r w:rsidRPr="00C66E49">
        <w:rPr>
          <w:color w:val="000000"/>
          <w:sz w:val="28"/>
          <w:szCs w:val="28"/>
        </w:rPr>
        <w:t>человека), набравшие от 0 до 10 первичных баллов из 16 возможных, т.е. практически не справившиеся ни с самими диктантами, ни с их продолжением.</w:t>
      </w:r>
    </w:p>
    <w:p w:rsidR="00D825CC" w:rsidRPr="00C66E49" w:rsidRDefault="00D825CC" w:rsidP="00433B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  <w:u w:val="single"/>
        </w:rPr>
        <w:t>По методике «Образец и правило»</w:t>
      </w:r>
      <w:r w:rsidRPr="00C66E49">
        <w:rPr>
          <w:color w:val="000000"/>
          <w:sz w:val="28"/>
          <w:szCs w:val="28"/>
        </w:rPr>
        <w:t> </w:t>
      </w:r>
      <w:r w:rsidR="00433BE1" w:rsidRPr="00C66E49">
        <w:rPr>
          <w:color w:val="000000"/>
          <w:sz w:val="28"/>
          <w:szCs w:val="28"/>
        </w:rPr>
        <w:t xml:space="preserve">60 </w:t>
      </w:r>
      <w:r w:rsidRPr="00C66E49">
        <w:rPr>
          <w:color w:val="000000"/>
          <w:sz w:val="28"/>
          <w:szCs w:val="28"/>
        </w:rPr>
        <w:t>% обследованных первоклассников в основном успешно справились с заданиями, в которых нужно было одновременно следовать в своей работе образцу и правилу.</w:t>
      </w:r>
      <w:r w:rsidRPr="00C66E49">
        <w:rPr>
          <w:color w:val="000000"/>
          <w:sz w:val="28"/>
          <w:szCs w:val="28"/>
        </w:rPr>
        <w:br/>
        <w:t>К очень высокому уровню были отнесены первоклассники (</w:t>
      </w:r>
      <w:r w:rsidR="00433BE1" w:rsidRPr="00C66E49">
        <w:rPr>
          <w:color w:val="000000"/>
          <w:sz w:val="28"/>
          <w:szCs w:val="28"/>
        </w:rPr>
        <w:t>20</w:t>
      </w:r>
      <w:r w:rsidRPr="00C66E49">
        <w:rPr>
          <w:color w:val="000000"/>
          <w:sz w:val="28"/>
          <w:szCs w:val="28"/>
        </w:rPr>
        <w:t>%), получившие 11–12 первичных баллов из 12 возможных, такие учащиеся правильно справились со всеми предложенными задачами – правильно воспроизвели образец, соблюдая при этом заданное правило. К очень низкому уровню (стандартный балл равен 0) были отнесены первоклассники (</w:t>
      </w:r>
      <w:r w:rsidR="00433BE1" w:rsidRPr="00C66E49">
        <w:rPr>
          <w:color w:val="000000"/>
          <w:sz w:val="28"/>
          <w:szCs w:val="28"/>
        </w:rPr>
        <w:t>19</w:t>
      </w:r>
      <w:r w:rsidRPr="00C66E49">
        <w:rPr>
          <w:color w:val="000000"/>
          <w:sz w:val="28"/>
          <w:szCs w:val="28"/>
        </w:rPr>
        <w:t>%), набравшие от 0 до 6 из 12 возможных, из 6 задач такие учащиеся либо вообще не выполнили ни одной, либо частично или полностью справились только с одной из них.</w:t>
      </w:r>
    </w:p>
    <w:p w:rsidR="00D825CC" w:rsidRPr="00C66E49" w:rsidRDefault="00D825CC" w:rsidP="00433B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>С заданиями </w:t>
      </w:r>
      <w:r w:rsidRPr="00C66E49">
        <w:rPr>
          <w:color w:val="000000"/>
          <w:sz w:val="28"/>
          <w:szCs w:val="28"/>
          <w:u w:val="single"/>
        </w:rPr>
        <w:t>по методике «Первая буква»</w:t>
      </w:r>
      <w:r w:rsidRPr="00C66E49">
        <w:rPr>
          <w:color w:val="000000"/>
          <w:sz w:val="28"/>
          <w:szCs w:val="28"/>
        </w:rPr>
        <w:t xml:space="preserve"> успешно справились в среднем </w:t>
      </w:r>
      <w:r w:rsidR="00433BE1" w:rsidRPr="00C66E49">
        <w:rPr>
          <w:color w:val="000000"/>
          <w:sz w:val="28"/>
          <w:szCs w:val="28"/>
        </w:rPr>
        <w:t>31</w:t>
      </w:r>
      <w:r w:rsidRPr="00C66E49">
        <w:rPr>
          <w:color w:val="000000"/>
          <w:sz w:val="28"/>
          <w:szCs w:val="28"/>
        </w:rPr>
        <w:t>% (20 человек) первоклассников обследованного класса. К этой группе были отнесены первоклассники, получившие 5 первичных баллов из</w:t>
      </w:r>
      <w:r w:rsidRPr="00C66E49">
        <w:rPr>
          <w:color w:val="000000"/>
          <w:sz w:val="28"/>
          <w:szCs w:val="28"/>
        </w:rPr>
        <w:br/>
        <w:t>5 возможных, такие учащиеся правильно отметили все пять картинок, продемонстрировав умение выделить первый звук в заданном слове и найти картинку, название которой начинается с той буквы, которой обозначается выделенный звук. К очень низкому уровню (стандартный балл равен 0) были отнесены первоклассники (</w:t>
      </w:r>
      <w:r w:rsidR="00433BE1" w:rsidRPr="00C66E49">
        <w:rPr>
          <w:color w:val="000000"/>
          <w:sz w:val="28"/>
          <w:szCs w:val="28"/>
        </w:rPr>
        <w:t>10</w:t>
      </w:r>
      <w:r w:rsidRPr="00C66E49">
        <w:rPr>
          <w:color w:val="000000"/>
          <w:sz w:val="28"/>
          <w:szCs w:val="28"/>
        </w:rPr>
        <w:t xml:space="preserve">% - </w:t>
      </w:r>
      <w:r w:rsidR="00433BE1" w:rsidRPr="00C66E49">
        <w:rPr>
          <w:color w:val="000000"/>
          <w:sz w:val="28"/>
          <w:szCs w:val="28"/>
        </w:rPr>
        <w:t xml:space="preserve">6 </w:t>
      </w:r>
      <w:r w:rsidRPr="00C66E49">
        <w:rPr>
          <w:color w:val="000000"/>
          <w:sz w:val="28"/>
          <w:szCs w:val="28"/>
        </w:rPr>
        <w:t>учащихся</w:t>
      </w:r>
      <w:r w:rsidR="00433BE1" w:rsidRPr="00C66E49">
        <w:rPr>
          <w:color w:val="000000"/>
          <w:sz w:val="28"/>
          <w:szCs w:val="28"/>
        </w:rPr>
        <w:t>).</w:t>
      </w:r>
    </w:p>
    <w:p w:rsidR="00C66F8E" w:rsidRPr="00C66E49" w:rsidRDefault="00C66F8E" w:rsidP="00D825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6F8E" w:rsidRPr="00C66E49" w:rsidRDefault="00433BE1" w:rsidP="00D825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E49">
        <w:rPr>
          <w:b/>
          <w:bCs/>
          <w:color w:val="000000"/>
          <w:sz w:val="28"/>
          <w:szCs w:val="28"/>
        </w:rPr>
        <w:t>Данные по выполнению четырех методик.</w:t>
      </w:r>
      <w:r w:rsidRPr="00C66E4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39289" cy="1565329"/>
            <wp:effectExtent l="19050" t="0" r="1356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F8E" w:rsidRPr="00C66E49" w:rsidRDefault="00C66F8E" w:rsidP="00D825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Таким образом, в целом по результатам проведенного анализа около 80% обследованных первоклассников в основном </w:t>
      </w:r>
      <w:proofErr w:type="gramStart"/>
      <w:r w:rsidRPr="00C66E49">
        <w:rPr>
          <w:color w:val="000000"/>
          <w:sz w:val="28"/>
          <w:szCs w:val="28"/>
        </w:rPr>
        <w:t>готовы</w:t>
      </w:r>
      <w:proofErr w:type="gramEnd"/>
      <w:r w:rsidRPr="00C66E49">
        <w:rPr>
          <w:color w:val="000000"/>
          <w:sz w:val="28"/>
          <w:szCs w:val="28"/>
        </w:rPr>
        <w:t xml:space="preserve"> к обучению в школе. От 18 до 20% первоклассников, показавших низкий и очень низкий уровень </w:t>
      </w:r>
      <w:r w:rsidRPr="00C66E49">
        <w:rPr>
          <w:color w:val="000000"/>
          <w:sz w:val="28"/>
          <w:szCs w:val="28"/>
        </w:rPr>
        <w:lastRenderedPageBreak/>
        <w:t xml:space="preserve">выполнения отдельных методик, могут испытывать определенные трудности в обучении в связи с недостаточной </w:t>
      </w:r>
      <w:proofErr w:type="spellStart"/>
      <w:r w:rsidRPr="00C66E49">
        <w:rPr>
          <w:color w:val="000000"/>
          <w:sz w:val="28"/>
          <w:szCs w:val="28"/>
        </w:rPr>
        <w:t>сформированностью</w:t>
      </w:r>
      <w:proofErr w:type="spellEnd"/>
      <w:r w:rsidRPr="00C66E49">
        <w:rPr>
          <w:color w:val="000000"/>
          <w:sz w:val="28"/>
          <w:szCs w:val="28"/>
        </w:rPr>
        <w:t xml:space="preserve"> предпосылок учебной деятельности, а также недостаточной </w:t>
      </w:r>
      <w:proofErr w:type="spellStart"/>
      <w:r w:rsidRPr="00C66E49">
        <w:rPr>
          <w:color w:val="000000"/>
          <w:sz w:val="28"/>
          <w:szCs w:val="28"/>
        </w:rPr>
        <w:t>сформированностью</w:t>
      </w:r>
      <w:proofErr w:type="spellEnd"/>
      <w:r w:rsidRPr="00C66E49">
        <w:rPr>
          <w:color w:val="000000"/>
          <w:sz w:val="28"/>
          <w:szCs w:val="28"/>
        </w:rPr>
        <w:t xml:space="preserve"> конкретных навыков (в частности, вычленение звука в слове).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Особо низкий уровень готовности к школе связан, в первую очередь, с </w:t>
      </w:r>
      <w:proofErr w:type="spellStart"/>
      <w:r w:rsidRPr="00C66E49">
        <w:rPr>
          <w:color w:val="000000"/>
          <w:sz w:val="28"/>
          <w:szCs w:val="28"/>
        </w:rPr>
        <w:t>несформированностью</w:t>
      </w:r>
      <w:proofErr w:type="spellEnd"/>
      <w:r w:rsidRPr="00C66E49">
        <w:rPr>
          <w:color w:val="000000"/>
          <w:sz w:val="28"/>
          <w:szCs w:val="28"/>
        </w:rPr>
        <w:t xml:space="preserve"> предпосылок учебной деятельности. При недостаточной </w:t>
      </w:r>
      <w:proofErr w:type="spellStart"/>
      <w:r w:rsidRPr="00C66E49">
        <w:rPr>
          <w:color w:val="000000"/>
          <w:sz w:val="28"/>
          <w:szCs w:val="28"/>
        </w:rPr>
        <w:t>сформированности</w:t>
      </w:r>
      <w:proofErr w:type="spellEnd"/>
      <w:r w:rsidRPr="00C66E49">
        <w:rPr>
          <w:color w:val="000000"/>
          <w:sz w:val="28"/>
          <w:szCs w:val="28"/>
        </w:rPr>
        <w:t xml:space="preserve"> предпосылок учебной деятельности следует очень осторожно и постепенно вводить стандартную для школы систему отношений, чтобы у детей не возникла </w:t>
      </w:r>
      <w:proofErr w:type="gramStart"/>
      <w:r w:rsidRPr="00C66E49">
        <w:rPr>
          <w:color w:val="000000"/>
          <w:sz w:val="28"/>
          <w:szCs w:val="28"/>
        </w:rPr>
        <w:t>школьная</w:t>
      </w:r>
      <w:proofErr w:type="gramEnd"/>
      <w:r w:rsidRPr="00C66E49">
        <w:rPr>
          <w:color w:val="000000"/>
          <w:sz w:val="28"/>
          <w:szCs w:val="28"/>
        </w:rPr>
        <w:t xml:space="preserve"> </w:t>
      </w:r>
      <w:proofErr w:type="spellStart"/>
      <w:r w:rsidRPr="00C66E49">
        <w:rPr>
          <w:color w:val="000000"/>
          <w:sz w:val="28"/>
          <w:szCs w:val="28"/>
        </w:rPr>
        <w:t>дезадаптация</w:t>
      </w:r>
      <w:proofErr w:type="spellEnd"/>
      <w:r w:rsidRPr="00C66E49">
        <w:rPr>
          <w:color w:val="000000"/>
          <w:sz w:val="28"/>
          <w:szCs w:val="28"/>
        </w:rPr>
        <w:t>. При этом основное внимание должно уделяться не обучению конкретным навыкам (чтения, счета и т.п.), а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>Полученные результаты необходимо учитывать при планировании конкретной деятельности учителей начальной школы.</w:t>
      </w: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825CC" w:rsidRPr="00C66E49" w:rsidRDefault="00D825CC" w:rsidP="00D825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66E49">
        <w:rPr>
          <w:b/>
          <w:bCs/>
          <w:color w:val="000000"/>
          <w:sz w:val="28"/>
          <w:szCs w:val="28"/>
        </w:rPr>
        <w:t>Рекомендации</w:t>
      </w:r>
    </w:p>
    <w:p w:rsidR="00D825CC" w:rsidRDefault="00D825CC" w:rsidP="00D441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>Огласить результаты диагностики на классном родительском собрании.</w:t>
      </w:r>
    </w:p>
    <w:p w:rsidR="00C66E49" w:rsidRPr="00C66E49" w:rsidRDefault="00C66E49" w:rsidP="00D4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психолога классным руководителям первых классов (индивидуально).</w:t>
      </w:r>
    </w:p>
    <w:p w:rsidR="00D825CC" w:rsidRPr="00C66E49" w:rsidRDefault="00D825CC" w:rsidP="00D441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E49">
        <w:rPr>
          <w:color w:val="000000"/>
          <w:sz w:val="28"/>
          <w:szCs w:val="28"/>
        </w:rPr>
        <w:t xml:space="preserve">Педагогу-психологу провести дополнительные </w:t>
      </w:r>
      <w:proofErr w:type="spellStart"/>
      <w:r w:rsidRPr="00C66E49">
        <w:rPr>
          <w:color w:val="000000"/>
          <w:sz w:val="28"/>
          <w:szCs w:val="28"/>
        </w:rPr>
        <w:t>общеразвивающие</w:t>
      </w:r>
      <w:proofErr w:type="spellEnd"/>
      <w:r w:rsidRPr="00C66E49">
        <w:rPr>
          <w:color w:val="000000"/>
          <w:sz w:val="28"/>
          <w:szCs w:val="28"/>
        </w:rPr>
        <w:t xml:space="preserve"> занятия в игровой форме (групповые и индивидуальные).</w:t>
      </w:r>
    </w:p>
    <w:p w:rsidR="00C66E49" w:rsidRPr="00C66E49" w:rsidRDefault="00C66E49" w:rsidP="00D441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E49" w:rsidRPr="00C66E49" w:rsidRDefault="00C66E49" w:rsidP="00D441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825CC" w:rsidRPr="00C66E49" w:rsidRDefault="00C66E49" w:rsidP="00D82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6E4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66E49">
        <w:rPr>
          <w:color w:val="000000"/>
          <w:sz w:val="28"/>
          <w:szCs w:val="28"/>
        </w:rPr>
        <w:t>Педагог – психолог                                                                 Мельниченко Н.А.</w:t>
      </w:r>
      <w:r w:rsidR="00D825CC" w:rsidRPr="00C66E49">
        <w:rPr>
          <w:rFonts w:ascii="Arial" w:hAnsi="Arial" w:cs="Arial"/>
          <w:color w:val="000000"/>
          <w:sz w:val="28"/>
          <w:szCs w:val="28"/>
        </w:rPr>
        <w:br/>
      </w:r>
    </w:p>
    <w:p w:rsidR="0074513F" w:rsidRPr="00C66E49" w:rsidRDefault="0074513F">
      <w:pPr>
        <w:rPr>
          <w:sz w:val="28"/>
          <w:szCs w:val="28"/>
        </w:rPr>
      </w:pPr>
    </w:p>
    <w:sectPr w:rsidR="0074513F" w:rsidRPr="00C66E49" w:rsidSect="0074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BBD"/>
    <w:multiLevelType w:val="multilevel"/>
    <w:tmpl w:val="F184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5CC"/>
    <w:rsid w:val="00041928"/>
    <w:rsid w:val="000C667D"/>
    <w:rsid w:val="002345EA"/>
    <w:rsid w:val="00433BE1"/>
    <w:rsid w:val="0068475F"/>
    <w:rsid w:val="0074513F"/>
    <w:rsid w:val="009B688F"/>
    <w:rsid w:val="00B1678C"/>
    <w:rsid w:val="00C60704"/>
    <w:rsid w:val="00C66E49"/>
    <w:rsid w:val="00C66F8E"/>
    <w:rsid w:val="00CE34BA"/>
    <w:rsid w:val="00D44133"/>
    <w:rsid w:val="00D825CC"/>
    <w:rsid w:val="00DA4575"/>
    <w:rsid w:val="00DB41D5"/>
    <w:rsid w:val="00F6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20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41</c:v>
                </c:pt>
                <c:pt idx="2">
                  <c:v>60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73885952"/>
        <c:axId val="86078208"/>
      </c:barChart>
      <c:catAx>
        <c:axId val="73885952"/>
        <c:scaling>
          <c:orientation val="minMax"/>
        </c:scaling>
        <c:axPos val="b"/>
        <c:tickLblPos val="nextTo"/>
        <c:crossAx val="86078208"/>
        <c:crosses val="autoZero"/>
        <c:auto val="1"/>
        <c:lblAlgn val="ctr"/>
        <c:lblOffset val="100"/>
      </c:catAx>
      <c:valAx>
        <c:axId val="86078208"/>
        <c:scaling>
          <c:orientation val="minMax"/>
        </c:scaling>
        <c:axPos val="l"/>
        <c:majorGridlines/>
        <c:numFmt formatCode="General" sourceLinked="1"/>
        <c:tickLblPos val="nextTo"/>
        <c:crossAx val="7388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2021-02-27T14:20:00Z</dcterms:created>
  <dcterms:modified xsi:type="dcterms:W3CDTF">2021-04-16T02:40:00Z</dcterms:modified>
</cp:coreProperties>
</file>