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2" w:rsidRPr="005F0042" w:rsidRDefault="005F0042" w:rsidP="005F004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Cs/>
        </w:rPr>
      </w:pPr>
      <w:proofErr w:type="gramStart"/>
      <w:r w:rsidRPr="005F0042">
        <w:rPr>
          <w:rFonts w:ascii="Times New Roman" w:hAnsi="Times New Roman" w:cs="Times New Roman"/>
          <w:bCs/>
        </w:rPr>
        <w:t>Орловская</w:t>
      </w:r>
      <w:proofErr w:type="gramEnd"/>
      <w:r w:rsidRPr="005F0042">
        <w:rPr>
          <w:rFonts w:ascii="Times New Roman" w:hAnsi="Times New Roman" w:cs="Times New Roman"/>
          <w:bCs/>
        </w:rPr>
        <w:t xml:space="preserve"> СШ филиал МБОУ ДСШ №1</w:t>
      </w:r>
    </w:p>
    <w:p w:rsidR="005F0042" w:rsidRPr="005F0042" w:rsidRDefault="005F0042" w:rsidP="002C73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042" w:rsidRPr="002C73EB" w:rsidRDefault="005F0042" w:rsidP="002C73EB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04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результатах </w:t>
      </w:r>
      <w:r w:rsidR="002C73EB">
        <w:rPr>
          <w:rFonts w:ascii="Times New Roman" w:hAnsi="Times New Roman" w:cs="Times New Roman"/>
          <w:b/>
          <w:bCs/>
          <w:sz w:val="28"/>
          <w:szCs w:val="28"/>
        </w:rPr>
        <w:t xml:space="preserve">КДР </w:t>
      </w:r>
      <w:r w:rsidR="002C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3EB" w:rsidRPr="002C73EB">
        <w:rPr>
          <w:rFonts w:ascii="Times New Roman" w:hAnsi="Times New Roman" w:cs="Times New Roman"/>
          <w:b/>
          <w:bCs/>
          <w:sz w:val="28"/>
          <w:szCs w:val="28"/>
        </w:rPr>
        <w:t>по читательской грамотности в 6 классе</w:t>
      </w: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2020 – 2021 учебный год</w:t>
      </w: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1"/>
        <w:tblW w:w="11732" w:type="dxa"/>
        <w:tblLayout w:type="fixed"/>
        <w:tblLook w:val="04A0"/>
      </w:tblPr>
      <w:tblGrid>
        <w:gridCol w:w="2518"/>
        <w:gridCol w:w="2552"/>
        <w:gridCol w:w="3118"/>
        <w:gridCol w:w="1843"/>
        <w:gridCol w:w="1701"/>
      </w:tblGrid>
      <w:tr w:rsidR="002C73EB" w:rsidRPr="005F0042" w:rsidTr="002C73EB">
        <w:trPr>
          <w:trHeight w:val="660"/>
        </w:trPr>
        <w:tc>
          <w:tcPr>
            <w:tcW w:w="8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классу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региону</w:t>
            </w:r>
          </w:p>
        </w:tc>
      </w:tr>
      <w:tr w:rsidR="002C73EB" w:rsidRPr="005F0042" w:rsidTr="002C73EB">
        <w:trPr>
          <w:trHeight w:val="315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(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Вся работа (балл по 100-балльной шкале)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D5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49,25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41,66</w:t>
            </w:r>
          </w:p>
        </w:tc>
      </w:tr>
      <w:tr w:rsidR="002C73EB" w:rsidRPr="005F0042" w:rsidTr="002C73EB">
        <w:trPr>
          <w:trHeight w:val="75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умений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D6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56,82%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55,73%</w:t>
            </w:r>
          </w:p>
        </w:tc>
      </w:tr>
      <w:tr w:rsidR="002C73EB" w:rsidRPr="005F0042" w:rsidTr="002C73EB">
        <w:trPr>
          <w:trHeight w:val="82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D7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31,63%</w:t>
            </w:r>
          </w:p>
        </w:tc>
      </w:tr>
      <w:tr w:rsidR="002C73EB" w:rsidRPr="005F0042" w:rsidTr="002C73EB">
        <w:trPr>
          <w:trHeight w:val="85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D8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21,61%</w:t>
            </w:r>
          </w:p>
        </w:tc>
      </w:tr>
      <w:tr w:rsidR="002C73EB" w:rsidRPr="005F0042" w:rsidTr="002C73EB">
        <w:trPr>
          <w:trHeight w:val="85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Осмысление и оценка содержания и формы текста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D9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54,17%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27,93%</w:t>
            </w:r>
          </w:p>
        </w:tc>
      </w:tr>
      <w:tr w:rsidR="002C73EB" w:rsidRPr="005F0042" w:rsidTr="002C73EB">
        <w:trPr>
          <w:trHeight w:val="315"/>
        </w:trPr>
        <w:tc>
          <w:tcPr>
            <w:tcW w:w="5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по предметным областям (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D10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52,50%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42,97%</w:t>
            </w:r>
          </w:p>
        </w:tc>
      </w:tr>
      <w:tr w:rsidR="002C73EB" w:rsidRPr="005F0042" w:rsidTr="002C73EB">
        <w:trPr>
          <w:trHeight w:val="315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D11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52,50%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36,30%</w:t>
            </w:r>
          </w:p>
        </w:tc>
      </w:tr>
      <w:tr w:rsidR="002C73EB" w:rsidRPr="005F0042" w:rsidTr="002C73EB">
        <w:trPr>
          <w:trHeight w:val="315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D12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55,00%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34,20%</w:t>
            </w:r>
          </w:p>
        </w:tc>
      </w:tr>
      <w:tr w:rsidR="002C73EB" w:rsidRPr="005F0042" w:rsidTr="002C73EB">
        <w:trPr>
          <w:trHeight w:val="315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RANGE!D13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38,74%</w:t>
            </w:r>
          </w:p>
        </w:tc>
      </w:tr>
      <w:tr w:rsidR="002C73EB" w:rsidRPr="005F0042" w:rsidTr="002C73EB">
        <w:trPr>
          <w:trHeight w:val="585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достижений (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учащихся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базового уровня (</w:t>
            </w:r>
            <w:r w:rsidRPr="005F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включая </w:t>
            </w:r>
            <w:proofErr w:type="gramStart"/>
            <w:r w:rsidRPr="005F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повышенный</w:t>
            </w:r>
            <w:proofErr w:type="gramEnd"/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D14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58,43%</w:t>
            </w:r>
          </w:p>
        </w:tc>
      </w:tr>
      <w:tr w:rsidR="002C73EB" w:rsidRPr="005F0042" w:rsidTr="002C73EB">
        <w:trPr>
          <w:trHeight w:val="585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RANGE!D15"/>
            <w:r w:rsidRPr="005F0042">
              <w:rPr>
                <w:rFonts w:ascii="Times New Roman" w:eastAsia="Times New Roman" w:hAnsi="Times New Roman" w:cs="Times New Roman"/>
                <w:color w:val="000000"/>
              </w:rPr>
              <w:t>25,00%</w:t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EB" w:rsidRPr="005F0042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042">
              <w:rPr>
                <w:rFonts w:ascii="Times New Roman" w:eastAsia="Times New Roman" w:hAnsi="Times New Roman" w:cs="Times New Roman"/>
                <w:color w:val="000000"/>
              </w:rPr>
              <w:t>7,09%</w:t>
            </w:r>
          </w:p>
        </w:tc>
      </w:tr>
    </w:tbl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042" w:rsidRP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042" w:rsidRP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2341A">
      <w:pPr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38"/>
        <w:gridCol w:w="1175"/>
        <w:gridCol w:w="1500"/>
        <w:gridCol w:w="1636"/>
        <w:gridCol w:w="1687"/>
        <w:gridCol w:w="1134"/>
        <w:gridCol w:w="992"/>
        <w:gridCol w:w="1418"/>
        <w:gridCol w:w="1275"/>
        <w:gridCol w:w="1418"/>
        <w:gridCol w:w="1417"/>
        <w:gridCol w:w="1276"/>
      </w:tblGrid>
      <w:tr w:rsidR="002C73EB" w:rsidRPr="002C73EB" w:rsidTr="00E27302">
        <w:trPr>
          <w:trHeight w:val="105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учащегося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Успешность выполнения всей работы (по 100-балльной шкале)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Успешность выполнения по предметным областям  (</w:t>
            </w:r>
            <w:r w:rsidRPr="002C7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от максимального балла за задания данной предметной области</w:t>
            </w: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заданий по группам умений (</w:t>
            </w:r>
            <w:r w:rsidRPr="002C73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 за задания данной группы)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достижений</w:t>
            </w:r>
          </w:p>
        </w:tc>
      </w:tr>
      <w:tr w:rsidR="000864AD" w:rsidRPr="002C73EB" w:rsidTr="00E27302">
        <w:trPr>
          <w:trHeight w:val="138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Осмысление и оценка содержания и формы текста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4AD" w:rsidRPr="002C73EB" w:rsidTr="00E27302">
        <w:trPr>
          <w:trHeight w:val="51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70,00%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81,82%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61,54%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</w:tr>
      <w:tr w:rsidR="000864AD" w:rsidRPr="002C73EB" w:rsidTr="00E27302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45,45%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58,33%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36,36%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</w:tr>
      <w:tr w:rsidR="000864AD" w:rsidRPr="002C73EB" w:rsidTr="00E27302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70,00%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72,73%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36,36%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</w:tr>
      <w:tr w:rsidR="000864AD" w:rsidRPr="002C73EB" w:rsidTr="00E27302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27,27%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46,15%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10,00%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3EB" w:rsidRPr="002C73EB" w:rsidRDefault="002C73EB" w:rsidP="002C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пониженный</w:t>
            </w:r>
          </w:p>
        </w:tc>
      </w:tr>
    </w:tbl>
    <w:p w:rsidR="002C73EB" w:rsidRDefault="002C73EB">
      <w:pPr>
        <w:rPr>
          <w:rFonts w:ascii="Times New Roman" w:hAnsi="Times New Roman" w:cs="Times New Roman"/>
        </w:rPr>
      </w:pPr>
    </w:p>
    <w:p w:rsidR="00C2341A" w:rsidRDefault="00C2341A" w:rsidP="00C2341A">
      <w:pPr>
        <w:jc w:val="center"/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p w:rsidR="00C2341A" w:rsidRPr="005F0042" w:rsidRDefault="00C2341A" w:rsidP="00C23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Ст.методист :   Ильина И.М.</w:t>
      </w:r>
    </w:p>
    <w:sectPr w:rsidR="00C2341A" w:rsidRPr="005F0042" w:rsidSect="002C73EB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42"/>
    <w:rsid w:val="000864AD"/>
    <w:rsid w:val="002C73EB"/>
    <w:rsid w:val="005F0042"/>
    <w:rsid w:val="00C2341A"/>
    <w:rsid w:val="00E05FEC"/>
    <w:rsid w:val="00E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2021-04-12T04:35:00Z</dcterms:created>
  <dcterms:modified xsi:type="dcterms:W3CDTF">2021-04-12T05:02:00Z</dcterms:modified>
</cp:coreProperties>
</file>